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AA" w:rsidRPr="00CD3754" w:rsidRDefault="00DF48AA" w:rsidP="00DF48AA">
      <w:pPr>
        <w:ind w:firstLineChars="49" w:firstLine="348"/>
        <w:rPr>
          <w:rFonts w:ascii="宋体" w:hAnsi="宋体"/>
          <w:b/>
          <w:snapToGrid w:val="0"/>
          <w:color w:val="FF0000"/>
          <w:spacing w:val="16"/>
          <w:w w:val="80"/>
          <w:kern w:val="0"/>
          <w:sz w:val="84"/>
          <w:szCs w:val="84"/>
        </w:rPr>
      </w:pPr>
      <w:r w:rsidRPr="00CD3754">
        <w:rPr>
          <w:rFonts w:ascii="宋体" w:hAnsi="宋体" w:hint="eastAsia"/>
          <w:b/>
          <w:snapToGrid w:val="0"/>
          <w:color w:val="FF0000"/>
          <w:spacing w:val="16"/>
          <w:w w:val="80"/>
          <w:kern w:val="0"/>
          <w:sz w:val="84"/>
          <w:szCs w:val="84"/>
        </w:rPr>
        <w:t>中国教师教育教学促进发展中心</w:t>
      </w:r>
    </w:p>
    <w:p w:rsidR="00DF48AA" w:rsidRDefault="00DF48AA" w:rsidP="00DF48AA">
      <w:pPr>
        <w:rPr>
          <w:rFonts w:ascii="宋体" w:hAnsi="宋体"/>
          <w:color w:val="FFFFFF"/>
        </w:rPr>
      </w:pPr>
      <w:r w:rsidRPr="00827A34">
        <w:rPr>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0</wp:posOffset>
                </wp:positionV>
                <wp:extent cx="3259455" cy="0"/>
                <wp:effectExtent l="28575" t="28575" r="36195" b="2857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9455"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6C292"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0" to="253.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" strokecolor="red" strokeweight="4.5pt">
                <v:stroke linestyle="thickThin"/>
              </v:line>
            </w:pict>
          </mc:Fallback>
        </mc:AlternateContent>
      </w:r>
    </w:p>
    <w:p w:rsidR="00DF48AA" w:rsidRDefault="00DF48AA" w:rsidP="00DF48AA">
      <w:pPr>
        <w:adjustRightInd w:val="0"/>
        <w:snapToGrid w:val="0"/>
        <w:spacing w:line="300" w:lineRule="auto"/>
        <w:jc w:val="center"/>
        <w:rPr>
          <w:rFonts w:ascii="宋体" w:hAnsi="宋体" w:cs="仿宋_GB2312"/>
          <w:b/>
          <w:bCs/>
          <w:color w:val="000000"/>
          <w:kern w:val="0"/>
          <w:sz w:val="32"/>
          <w:szCs w:val="32"/>
          <w:lang w:val="zh-CN"/>
        </w:rPr>
      </w:pPr>
      <w:r>
        <w:rPr>
          <w:rFonts w:ascii="宋体" w:hAnsi="宋体" w:cs="仿宋_GB2312" w:hint="eastAsia"/>
          <w:b/>
          <w:bCs/>
          <w:color w:val="000000"/>
          <w:kern w:val="0"/>
          <w:sz w:val="32"/>
          <w:szCs w:val="32"/>
          <w:lang w:val="zh-CN"/>
        </w:rPr>
        <w:t>关于举办“以学生能力为核心的课堂教学改革——有中国特色的成果导向教学实务操作”专题培训班的通知</w:t>
      </w:r>
    </w:p>
    <w:p w:rsidR="00DF48AA" w:rsidRDefault="00DF48AA" w:rsidP="00DF48AA">
      <w:pPr>
        <w:adjustRightInd w:val="0"/>
        <w:snapToGrid w:val="0"/>
        <w:spacing w:line="300" w:lineRule="auto"/>
        <w:jc w:val="center"/>
        <w:rPr>
          <w:rFonts w:ascii="宋体" w:hAnsi="宋体"/>
          <w:b/>
          <w:sz w:val="24"/>
        </w:rPr>
      </w:pPr>
      <w:r>
        <w:rPr>
          <w:rFonts w:ascii="宋体" w:hAnsi="宋体" w:hint="eastAsia"/>
          <w:b/>
          <w:sz w:val="24"/>
        </w:rPr>
        <w:t>(专题讲座+实务操作+案例点评</w:t>
      </w:r>
      <w:r>
        <w:rPr>
          <w:rFonts w:ascii="宋体" w:hAnsi="宋体" w:hint="eastAsia"/>
          <w:b/>
          <w:bCs/>
          <w:sz w:val="24"/>
        </w:rPr>
        <w:t>+课后指导</w:t>
      </w:r>
      <w:r>
        <w:rPr>
          <w:rFonts w:ascii="宋体" w:hAnsi="宋体" w:hint="eastAsia"/>
          <w:b/>
          <w:sz w:val="24"/>
        </w:rPr>
        <w:t>)</w:t>
      </w:r>
    </w:p>
    <w:p w:rsidR="00DF48AA" w:rsidRDefault="00DF48AA" w:rsidP="00DF48AA">
      <w:pPr>
        <w:spacing w:beforeLines="50" w:before="180" w:line="300" w:lineRule="auto"/>
        <w:jc w:val="center"/>
        <w:rPr>
          <w:rFonts w:ascii="宋体" w:hAnsi="宋体"/>
        </w:rPr>
      </w:pPr>
      <w:r>
        <w:rPr>
          <w:rFonts w:ascii="宋体" w:hAnsi="宋体" w:cs="仿宋_GB2312" w:hint="eastAsia"/>
          <w:bCs/>
          <w:color w:val="000000"/>
          <w:kern w:val="0"/>
          <w:szCs w:val="21"/>
          <w:lang w:val="zh-CN"/>
        </w:rPr>
        <w:t xml:space="preserve">                                                       </w:t>
      </w:r>
      <w:r w:rsidRPr="009C48D5">
        <w:rPr>
          <w:rFonts w:ascii="宋体" w:hAnsi="宋体" w:cs="仿宋_GB2312" w:hint="eastAsia"/>
          <w:bCs/>
          <w:color w:val="000000"/>
          <w:kern w:val="0"/>
          <w:szCs w:val="21"/>
          <w:lang w:val="zh-CN"/>
        </w:rPr>
        <w:t>教促中心【201</w:t>
      </w:r>
      <w:r w:rsidRPr="009C48D5">
        <w:rPr>
          <w:rFonts w:ascii="宋体" w:hAnsi="宋体" w:cs="仿宋_GB2312" w:hint="eastAsia"/>
          <w:bCs/>
          <w:color w:val="000000"/>
          <w:kern w:val="0"/>
          <w:szCs w:val="21"/>
        </w:rPr>
        <w:t>6</w:t>
      </w:r>
      <w:r w:rsidRPr="009C48D5">
        <w:rPr>
          <w:rFonts w:ascii="宋体" w:hAnsi="宋体" w:cs="仿宋_GB2312" w:hint="eastAsia"/>
          <w:bCs/>
          <w:color w:val="000000"/>
          <w:kern w:val="0"/>
          <w:szCs w:val="21"/>
          <w:lang w:val="zh-CN"/>
        </w:rPr>
        <w:t>】0</w:t>
      </w:r>
      <w:r w:rsidRPr="009C48D5">
        <w:rPr>
          <w:rFonts w:ascii="宋体" w:hAnsi="宋体" w:cs="仿宋_GB2312" w:hint="eastAsia"/>
          <w:bCs/>
          <w:color w:val="000000"/>
          <w:kern w:val="0"/>
          <w:szCs w:val="21"/>
        </w:rPr>
        <w:t>018</w:t>
      </w:r>
      <w:r>
        <w:rPr>
          <w:rFonts w:ascii="宋体" w:hAnsi="宋体" w:cs="仿宋_GB2312" w:hint="eastAsia"/>
          <w:bCs/>
          <w:color w:val="000000"/>
          <w:kern w:val="0"/>
          <w:szCs w:val="21"/>
        </w:rPr>
        <w:t>号</w:t>
      </w:r>
    </w:p>
    <w:p w:rsidR="00DF48AA" w:rsidRDefault="00DF48AA" w:rsidP="00DF48AA">
      <w:pPr>
        <w:tabs>
          <w:tab w:val="left" w:pos="720"/>
        </w:tabs>
        <w:adjustRightInd w:val="0"/>
        <w:snapToGrid w:val="0"/>
        <w:spacing w:beforeLines="50" w:before="180" w:line="288" w:lineRule="auto"/>
        <w:rPr>
          <w:rFonts w:ascii="宋体" w:hAnsi="宋体"/>
          <w:b/>
          <w:bCs/>
          <w:sz w:val="24"/>
        </w:rPr>
      </w:pPr>
      <w:r>
        <w:rPr>
          <w:rFonts w:ascii="宋体" w:hAnsi="宋体" w:hint="eastAsia"/>
          <w:b/>
          <w:bCs/>
          <w:sz w:val="24"/>
        </w:rPr>
        <w:t>各高等院校：</w:t>
      </w:r>
    </w:p>
    <w:p w:rsidR="00DF48AA" w:rsidRDefault="00DF48AA" w:rsidP="00DF48AA">
      <w:pPr>
        <w:snapToGrid w:val="0"/>
        <w:spacing w:line="288" w:lineRule="auto"/>
        <w:ind w:firstLineChars="196" w:firstLine="470"/>
        <w:rPr>
          <w:rFonts w:ascii="宋体" w:hAnsi="宋体"/>
          <w:bCs/>
          <w:sz w:val="24"/>
        </w:rPr>
      </w:pPr>
      <w:r>
        <w:rPr>
          <w:rFonts w:ascii="宋体" w:hAnsi="宋体" w:hint="eastAsia"/>
          <w:bCs/>
          <w:sz w:val="24"/>
        </w:rPr>
        <w:t>成果导向教育强调：不是给学生背不动的知识，而是给学生带得走的能力。</w:t>
      </w:r>
    </w:p>
    <w:p w:rsidR="00DF48AA" w:rsidRDefault="00DF48AA" w:rsidP="00DF48AA">
      <w:pPr>
        <w:snapToGrid w:val="0"/>
        <w:spacing w:line="288" w:lineRule="auto"/>
        <w:rPr>
          <w:rFonts w:ascii="宋体" w:hAnsi="宋体"/>
          <w:bCs/>
          <w:sz w:val="24"/>
        </w:rPr>
      </w:pPr>
      <w:r>
        <w:rPr>
          <w:rFonts w:ascii="宋体" w:hAnsi="宋体" w:hint="eastAsia"/>
          <w:bCs/>
          <w:sz w:val="24"/>
        </w:rPr>
        <w:t xml:space="preserve">    </w:t>
      </w:r>
      <w:r>
        <w:rPr>
          <w:rFonts w:ascii="宋体" w:hAnsi="宋体" w:hint="eastAsia"/>
          <w:b/>
          <w:bCs/>
          <w:sz w:val="24"/>
        </w:rPr>
        <w:t>成果导向教育(Outcome-Based Education)</w:t>
      </w:r>
      <w:r>
        <w:rPr>
          <w:rFonts w:ascii="宋体" w:hAnsi="宋体" w:hint="eastAsia"/>
          <w:bCs/>
          <w:sz w:val="24"/>
        </w:rPr>
        <w:t>以成果为导向、以学生为中心，重视学生学习结束后学生真正拥有的能</w:t>
      </w:r>
      <w:r>
        <w:rPr>
          <w:rFonts w:ascii="Batang" w:eastAsia="Batang" w:hAnsi="Batang" w:cs="Batang" w:hint="eastAsia"/>
          <w:bCs/>
          <w:sz w:val="24"/>
        </w:rPr>
        <w:t>力</w:t>
      </w:r>
      <w:r>
        <w:rPr>
          <w:rFonts w:ascii="宋体" w:hAnsi="宋体" w:cs="宋体" w:hint="eastAsia"/>
          <w:bCs/>
          <w:sz w:val="24"/>
        </w:rPr>
        <w:t>，而非仅是重视学生课业分</w:t>
      </w:r>
      <w:r>
        <w:rPr>
          <w:rFonts w:ascii="宋体" w:hAnsi="宋体" w:hint="eastAsia"/>
          <w:bCs/>
          <w:sz w:val="24"/>
        </w:rPr>
        <w:t>数。基本原理是「所有学习者均成功(success for all)」，即让每位学生均有更多的成功机会。</w:t>
      </w:r>
    </w:p>
    <w:p w:rsidR="00DF48AA" w:rsidRDefault="00DF48AA" w:rsidP="00DF48AA">
      <w:pPr>
        <w:snapToGrid w:val="0"/>
        <w:spacing w:line="288" w:lineRule="auto"/>
        <w:ind w:firstLineChars="200" w:firstLine="482"/>
        <w:rPr>
          <w:rFonts w:ascii="宋体" w:hAnsi="宋体"/>
          <w:bCs/>
          <w:sz w:val="24"/>
        </w:rPr>
      </w:pPr>
      <w:r>
        <w:rPr>
          <w:rFonts w:ascii="宋体" w:hAnsi="宋体" w:hint="eastAsia"/>
          <w:b/>
          <w:bCs/>
          <w:sz w:val="24"/>
        </w:rPr>
        <w:t>成果导向教育教学九诀(Teaching knacks)系为落实的九大心法</w:t>
      </w:r>
      <w:r>
        <w:rPr>
          <w:rFonts w:ascii="宋体" w:hAnsi="宋体" w:hint="eastAsia"/>
          <w:bCs/>
          <w:sz w:val="24"/>
        </w:rPr>
        <w:t>，以「活、架、组、合、思、做、放、导、法」等九诀，来体现学生中心理念，增进学生实操能力，以及提升学生信心与能力。</w:t>
      </w:r>
    </w:p>
    <w:p w:rsidR="00DF48AA" w:rsidRDefault="00DF48AA" w:rsidP="00DF48AA">
      <w:pPr>
        <w:snapToGrid w:val="0"/>
        <w:spacing w:line="288" w:lineRule="auto"/>
        <w:rPr>
          <w:rFonts w:ascii="宋体" w:hAnsi="宋体"/>
          <w:bCs/>
          <w:sz w:val="24"/>
        </w:rPr>
      </w:pPr>
      <w:r>
        <w:rPr>
          <w:rFonts w:ascii="宋体" w:hAnsi="宋体" w:hint="eastAsia"/>
          <w:bCs/>
          <w:sz w:val="24"/>
        </w:rPr>
        <w:t xml:space="preserve">    </w:t>
      </w:r>
      <w:r>
        <w:rPr>
          <w:rFonts w:ascii="宋体" w:hAnsi="宋体" w:hint="eastAsia"/>
          <w:b/>
          <w:bCs/>
          <w:sz w:val="24"/>
        </w:rPr>
        <w:t>问题导向学习(Problem-Based Learning)</w:t>
      </w:r>
      <w:r>
        <w:rPr>
          <w:rFonts w:ascii="宋体" w:hAnsi="宋体" w:hint="eastAsia"/>
          <w:bCs/>
          <w:sz w:val="24"/>
        </w:rPr>
        <w:t xml:space="preserve">系以问题来驱动学习的学习方式及环境，引导学生面对生活或真实问题，透过独立或合作学习的方式，深入批判反思问题，以提出解决问题的具体作为，并提升解决问题的能力。  </w:t>
      </w:r>
    </w:p>
    <w:p w:rsidR="00DF48AA" w:rsidRDefault="00DF48AA" w:rsidP="00DF48AA">
      <w:pPr>
        <w:snapToGrid w:val="0"/>
        <w:spacing w:line="288" w:lineRule="auto"/>
        <w:rPr>
          <w:rFonts w:ascii="宋体" w:hAnsi="宋体"/>
          <w:bCs/>
          <w:sz w:val="24"/>
        </w:rPr>
      </w:pPr>
      <w:r>
        <w:rPr>
          <w:rFonts w:ascii="宋体" w:hAnsi="宋体" w:hint="eastAsia"/>
          <w:bCs/>
          <w:sz w:val="24"/>
        </w:rPr>
        <w:t xml:space="preserve">    </w:t>
      </w:r>
      <w:r>
        <w:rPr>
          <w:rFonts w:ascii="宋体" w:hAnsi="宋体" w:hint="eastAsia"/>
          <w:b/>
          <w:bCs/>
          <w:sz w:val="24"/>
        </w:rPr>
        <w:t>创意教学(Teaching by creativity)</w:t>
      </w:r>
      <w:r>
        <w:rPr>
          <w:rFonts w:ascii="宋体" w:hAnsi="宋体" w:hint="eastAsia"/>
          <w:bCs/>
          <w:sz w:val="24"/>
        </w:rPr>
        <w:t>系善用各种策略激发学生创意，「没有创造力就没有竞争力，失去竞争力就丧失生存力」，引导学生创新思维及创造力，提升学生带得走的能力与创意。</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为深化课程改革，实现从以知识导向为主的教育转变为以学生能力培养为导向的教育，实现从知识课堂到能力课堂、灌输课堂到对话课堂、封闭式课堂到开放型课堂、重理轻文型课堂到文理兼容型课堂等多方面的转变，提高课堂教学质量，提升学生就业创业竞争力。“</w:t>
      </w:r>
      <w:r>
        <w:rPr>
          <w:rFonts w:ascii="宋体" w:hAnsi="宋体" w:hint="eastAsia"/>
          <w:b/>
          <w:bCs/>
          <w:sz w:val="24"/>
        </w:rPr>
        <w:t>成果导向教学实务操作”</w:t>
      </w:r>
      <w:r>
        <w:rPr>
          <w:rFonts w:ascii="宋体" w:hAnsi="宋体" w:hint="eastAsia"/>
          <w:bCs/>
          <w:sz w:val="24"/>
        </w:rPr>
        <w:t>专题培训中，得到参加学员的广泛支持与好评，综合学员的建议，对课程进一步优化。特于</w:t>
      </w:r>
      <w:r>
        <w:rPr>
          <w:rFonts w:ascii="宋体" w:hAnsi="宋体" w:hint="eastAsia"/>
          <w:b/>
          <w:bCs/>
          <w:sz w:val="24"/>
        </w:rPr>
        <w:t>2016年7月15日报到在（天津）、7</w:t>
      </w:r>
      <w:r w:rsidRPr="002B4F41">
        <w:rPr>
          <w:rFonts w:ascii="宋体" w:hAnsi="宋体" w:hint="eastAsia"/>
          <w:b/>
          <w:bCs/>
          <w:sz w:val="24"/>
        </w:rPr>
        <w:t>月</w:t>
      </w:r>
      <w:r>
        <w:rPr>
          <w:rFonts w:ascii="宋体" w:hAnsi="宋体" w:hint="eastAsia"/>
          <w:b/>
          <w:bCs/>
          <w:sz w:val="24"/>
        </w:rPr>
        <w:t>19日报到在（长春</w:t>
      </w:r>
      <w:r w:rsidRPr="002B4F41">
        <w:rPr>
          <w:rFonts w:ascii="宋体" w:hAnsi="宋体" w:hint="eastAsia"/>
          <w:b/>
          <w:bCs/>
          <w:sz w:val="24"/>
        </w:rPr>
        <w:t>）、</w:t>
      </w:r>
      <w:r>
        <w:rPr>
          <w:rFonts w:ascii="宋体" w:hAnsi="宋体" w:hint="eastAsia"/>
          <w:b/>
          <w:bCs/>
          <w:sz w:val="24"/>
        </w:rPr>
        <w:t>7</w:t>
      </w:r>
      <w:r w:rsidRPr="002B4F41">
        <w:rPr>
          <w:rFonts w:ascii="宋体" w:hAnsi="宋体" w:hint="eastAsia"/>
          <w:b/>
          <w:bCs/>
          <w:sz w:val="24"/>
        </w:rPr>
        <w:t>月22</w:t>
      </w:r>
      <w:r>
        <w:rPr>
          <w:rFonts w:ascii="宋体" w:hAnsi="宋体" w:hint="eastAsia"/>
          <w:b/>
          <w:bCs/>
          <w:sz w:val="24"/>
        </w:rPr>
        <w:t>日报到在（重庆</w:t>
      </w:r>
      <w:r w:rsidRPr="002B4F41">
        <w:rPr>
          <w:rFonts w:ascii="宋体" w:hAnsi="宋体" w:hint="eastAsia"/>
          <w:b/>
          <w:bCs/>
          <w:sz w:val="24"/>
        </w:rPr>
        <w:t>）</w:t>
      </w:r>
      <w:r>
        <w:rPr>
          <w:rFonts w:ascii="宋体" w:hAnsi="宋体" w:hint="eastAsia"/>
          <w:b/>
          <w:bCs/>
          <w:sz w:val="24"/>
        </w:rPr>
        <w:t>召开“以学生能力为核心的课堂教学改革——有中国特色的成果导向教学实务操作”专题培训班，</w:t>
      </w:r>
      <w:r>
        <w:rPr>
          <w:rFonts w:ascii="宋体" w:hAnsi="宋体" w:hint="eastAsia"/>
          <w:bCs/>
          <w:sz w:val="24"/>
        </w:rPr>
        <w:t>该班将</w:t>
      </w:r>
      <w:r>
        <w:rPr>
          <w:rFonts w:ascii="宋体" w:hAnsi="宋体" w:hint="eastAsia"/>
          <w:b/>
          <w:bCs/>
          <w:sz w:val="24"/>
        </w:rPr>
        <w:t>台湾已广为运用的成果导向教育理念及成果导向教学方法，融入中国特色的实际操作的方式，力图实现本土化，接地气，带给参与老师崭新思维与有效教学法</w:t>
      </w:r>
      <w:r>
        <w:rPr>
          <w:rFonts w:ascii="宋体" w:hAnsi="宋体" w:hint="eastAsia"/>
          <w:bCs/>
          <w:sz w:val="24"/>
        </w:rPr>
        <w:t>。现将各项事宜函告如下。</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 xml:space="preserve">一、主讲专家 </w:t>
      </w:r>
    </w:p>
    <w:p w:rsidR="00DF48AA" w:rsidRDefault="00DF48AA" w:rsidP="00DF48AA">
      <w:pPr>
        <w:snapToGrid w:val="0"/>
        <w:spacing w:line="288" w:lineRule="auto"/>
        <w:ind w:firstLineChars="200" w:firstLine="482"/>
        <w:rPr>
          <w:rFonts w:ascii="宋体" w:hAnsi="宋体"/>
          <w:bCs/>
          <w:sz w:val="24"/>
        </w:rPr>
      </w:pPr>
      <w:r>
        <w:rPr>
          <w:rFonts w:ascii="宋体" w:hAnsi="宋体" w:hint="eastAsia"/>
          <w:b/>
          <w:bCs/>
          <w:sz w:val="24"/>
        </w:rPr>
        <w:t>主培训师：李坤崇教授</w:t>
      </w:r>
      <w:r>
        <w:rPr>
          <w:rFonts w:ascii="宋体" w:hAnsi="宋体" w:hint="eastAsia"/>
          <w:bCs/>
          <w:sz w:val="24"/>
        </w:rPr>
        <w:t>—</w:t>
      </w:r>
      <w:r>
        <w:rPr>
          <w:rFonts w:ascii="宋体" w:hAnsi="宋体" w:hint="eastAsia"/>
          <w:b/>
          <w:bCs/>
          <w:sz w:val="24"/>
        </w:rPr>
        <w:t>—台湾南华大学学术副校长兼教务长</w:t>
      </w:r>
      <w:r>
        <w:rPr>
          <w:rFonts w:ascii="宋体" w:hAnsi="宋体" w:hint="eastAsia"/>
          <w:bCs/>
          <w:sz w:val="24"/>
        </w:rPr>
        <w:t>，教育部主任秘书，成功大学教授与博士生导师。专书9本，期刊论文63篇，获得国科会10次甲种奖助与主持费，主持国科会研究21项项目，教育部与青辅会38项项目研究。</w:t>
      </w:r>
      <w:r>
        <w:rPr>
          <w:rFonts w:ascii="宋体" w:hAnsi="宋体" w:hint="eastAsia"/>
          <w:b/>
          <w:bCs/>
          <w:sz w:val="24"/>
        </w:rPr>
        <w:t>注：李校长一天半时间，全程讲座及实务操作阶段指导。</w:t>
      </w:r>
    </w:p>
    <w:p w:rsidR="00DF48AA" w:rsidRDefault="00DF48AA" w:rsidP="00DF48AA">
      <w:pPr>
        <w:snapToGrid w:val="0"/>
        <w:spacing w:line="288" w:lineRule="auto"/>
        <w:ind w:firstLineChars="200" w:firstLine="482"/>
        <w:rPr>
          <w:rFonts w:ascii="宋体" w:hAnsi="宋体"/>
          <w:bCs/>
          <w:sz w:val="24"/>
        </w:rPr>
      </w:pPr>
      <w:r>
        <w:rPr>
          <w:rFonts w:ascii="宋体" w:hAnsi="宋体" w:hint="eastAsia"/>
          <w:b/>
          <w:bCs/>
          <w:sz w:val="24"/>
        </w:rPr>
        <w:t>助教：李芝莹博士</w:t>
      </w:r>
      <w:r>
        <w:rPr>
          <w:rFonts w:ascii="宋体" w:hAnsi="宋体" w:hint="eastAsia"/>
          <w:bCs/>
          <w:sz w:val="24"/>
        </w:rPr>
        <w:t>——台湾南华大学进修推广中心主任、大汉技术学院副教授、教育博士。</w:t>
      </w:r>
      <w:r>
        <w:rPr>
          <w:rFonts w:ascii="宋体" w:hAnsi="宋体" w:hint="eastAsia"/>
          <w:b/>
          <w:bCs/>
          <w:sz w:val="24"/>
        </w:rPr>
        <w:t>注：实务操作培训，由李芝莹博士担任实务操作阶段助教。</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二、主管主办</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主办单位：</w:t>
      </w:r>
      <w:r w:rsidRPr="00C4269D">
        <w:rPr>
          <w:rFonts w:ascii="宋体" w:hAnsi="宋体" w:hint="eastAsia"/>
          <w:bCs/>
          <w:sz w:val="24"/>
        </w:rPr>
        <w:t>中国教师教育教学促进发展中心</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承</w:t>
      </w:r>
      <w:r w:rsidRPr="001502D7">
        <w:rPr>
          <w:rFonts w:ascii="宋体" w:hAnsi="宋体" w:hint="eastAsia"/>
          <w:bCs/>
          <w:sz w:val="24"/>
        </w:rPr>
        <w:t>办单位：</w:t>
      </w:r>
      <w:r w:rsidRPr="00111FB9">
        <w:rPr>
          <w:rFonts w:ascii="宋体" w:hAnsi="宋体" w:hint="eastAsia"/>
          <w:bCs/>
          <w:sz w:val="24"/>
        </w:rPr>
        <w:t>华升（北京）会展服务中心</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三、培训目标</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lastRenderedPageBreak/>
        <w:t>1.能精熟以成果导向教育打造学校品牌的理念，并转化到教学。</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2.能运用成果导向教学法，引导学生带得走的能力。</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3.能善用问题导向学习、创新教学，提升学生创新及解决问题能力。</w:t>
      </w:r>
    </w:p>
    <w:p w:rsidR="00DF48AA" w:rsidRDefault="00DF48AA" w:rsidP="00DF48AA">
      <w:pPr>
        <w:snapToGrid w:val="0"/>
        <w:spacing w:line="288" w:lineRule="auto"/>
        <w:ind w:firstLineChars="200" w:firstLine="482"/>
        <w:rPr>
          <w:rFonts w:ascii="宋体" w:hAnsi="宋体"/>
          <w:bCs/>
          <w:sz w:val="24"/>
        </w:rPr>
      </w:pPr>
      <w:r>
        <w:rPr>
          <w:rFonts w:ascii="宋体" w:hAnsi="宋体" w:hint="eastAsia"/>
          <w:b/>
          <w:bCs/>
          <w:sz w:val="24"/>
        </w:rPr>
        <w:t>四、培训内容</w:t>
      </w:r>
      <w:r>
        <w:rPr>
          <w:rFonts w:ascii="宋体" w:hAnsi="宋体" w:hint="eastAsia"/>
          <w:bCs/>
          <w:sz w:val="24"/>
        </w:rPr>
        <w:t>（成果导向教育与传统教育比较及日程安排附后）</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1.成果导向教育的核心体系及形塑学校品牌的探索；塑造学校品牌的深远意义以及打造教育品牌的途径和方法。</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2.成果导向教学与传统教学的差异及其优势的评析；</w:t>
      </w:r>
      <w:r>
        <w:rPr>
          <w:rFonts w:ascii="宋体" w:hAnsi="宋体" w:hint="eastAsia"/>
          <w:b/>
          <w:bCs/>
          <w:sz w:val="24"/>
        </w:rPr>
        <w:t>成果导向教育教学九诀(Teaching knacks)系为落实的九大心法</w:t>
      </w:r>
      <w:r>
        <w:rPr>
          <w:rFonts w:ascii="宋体" w:hAnsi="宋体" w:hint="eastAsia"/>
          <w:bCs/>
          <w:sz w:val="24"/>
        </w:rPr>
        <w:t>；问题导向学习的理念及其实际操作体验、省思。</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3、从以知识导向为主的教育转变为以学生能力培养为导向的教育，学校要认真做好顶层设计，以学生需求、适应市场需求为教学目标，增加课堂教学评价体系，实现目标和需求的无缝对接。</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4.教师要转变教学方式，树立以学生为主的教育教学理念，实现从知识课堂到能力课堂、灌输课堂到对话课堂、封闭式课堂到开放型课堂、重理轻文型课堂到文理兼容型课堂等多方面的转变，以提高课堂教学质量，提升学生就业竞争力。</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5.创新教学的理念及其实际操作体验、省思。学生创新、创业、综合能力培养，学生职业道德和国际交流与合作的能力培养，调动学生的学习积极性，掌握创新技巧，养成创新的习惯，学生能力达成的评价方法。</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6.构建培养方案和实施课堂教学时，要以能力培养为导向，克服培养方案的几个倾向，强化几个方面，实现课堂教学的真正转变，为创新人才培养奠定良好基础。</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7.从教学环节设置、课程教学和实践等多方位营造有利于学生自由发展的环境和平台的实践经验。</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五、培训班亮点</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1.亲身感受体验式、实操式的成果导向教学，开拓教学视野。</w:t>
      </w:r>
    </w:p>
    <w:p w:rsidR="00DF48AA" w:rsidRDefault="00DF48AA" w:rsidP="00DF48AA">
      <w:pPr>
        <w:snapToGrid w:val="0"/>
        <w:spacing w:line="288" w:lineRule="auto"/>
        <w:ind w:firstLineChars="100" w:firstLine="240"/>
        <w:rPr>
          <w:rFonts w:ascii="宋体" w:hAnsi="宋体"/>
          <w:bCs/>
          <w:sz w:val="24"/>
        </w:rPr>
      </w:pPr>
      <w:r>
        <w:rPr>
          <w:rFonts w:ascii="宋体" w:hAnsi="宋体" w:hint="eastAsia"/>
          <w:bCs/>
          <w:sz w:val="24"/>
        </w:rPr>
        <w:t xml:space="preserve">  2.培训获得不仅是教学方法的精进，更是教育理念与精神的前瞻。</w:t>
      </w:r>
    </w:p>
    <w:p w:rsidR="00DF48AA" w:rsidRDefault="00DF48AA" w:rsidP="00DF48AA">
      <w:pPr>
        <w:snapToGrid w:val="0"/>
        <w:spacing w:line="288" w:lineRule="auto"/>
        <w:ind w:firstLineChars="100" w:firstLine="240"/>
        <w:rPr>
          <w:rFonts w:ascii="宋体" w:hAnsi="宋体"/>
          <w:bCs/>
          <w:sz w:val="24"/>
        </w:rPr>
      </w:pPr>
      <w:r>
        <w:rPr>
          <w:rFonts w:ascii="宋体" w:hAnsi="宋体" w:hint="eastAsia"/>
          <w:bCs/>
          <w:sz w:val="24"/>
        </w:rPr>
        <w:t xml:space="preserve">  3.体验以学生为中心、自主学习及分组合作学习的教学精髓。</w:t>
      </w:r>
    </w:p>
    <w:p w:rsidR="00DF48AA" w:rsidRDefault="00DF48AA" w:rsidP="00DF48AA">
      <w:pPr>
        <w:snapToGrid w:val="0"/>
        <w:spacing w:line="288" w:lineRule="auto"/>
        <w:ind w:firstLineChars="196" w:firstLine="472"/>
        <w:rPr>
          <w:rFonts w:ascii="DFKai-SB" w:eastAsia="DFKai-SB" w:hAnsi="DFKai-SB"/>
          <w:b/>
          <w:bCs/>
          <w:sz w:val="28"/>
          <w:szCs w:val="28"/>
        </w:rPr>
      </w:pPr>
      <w:r>
        <w:rPr>
          <w:rFonts w:ascii="宋体" w:hAnsi="宋体" w:hint="eastAsia"/>
          <w:b/>
          <w:bCs/>
          <w:sz w:val="24"/>
        </w:rPr>
        <w:t>六、培训形式</w:t>
      </w:r>
    </w:p>
    <w:p w:rsidR="00DF48AA" w:rsidRDefault="00DF48AA" w:rsidP="00DF48AA">
      <w:pPr>
        <w:snapToGrid w:val="0"/>
        <w:spacing w:line="288" w:lineRule="auto"/>
        <w:ind w:firstLineChars="100" w:firstLine="240"/>
        <w:rPr>
          <w:rFonts w:ascii="宋体" w:hAnsi="宋体"/>
          <w:bCs/>
          <w:sz w:val="24"/>
        </w:rPr>
      </w:pPr>
      <w:r>
        <w:rPr>
          <w:rFonts w:ascii="宋体" w:hAnsi="宋体" w:hint="eastAsia"/>
          <w:bCs/>
          <w:sz w:val="24"/>
        </w:rPr>
        <w:t xml:space="preserve">  </w:t>
      </w:r>
      <w:r>
        <w:rPr>
          <w:rFonts w:ascii="宋体" w:hAnsi="宋体" w:hint="eastAsia"/>
          <w:b/>
          <w:bCs/>
          <w:sz w:val="24"/>
        </w:rPr>
        <w:t>1.专题报告。</w:t>
      </w:r>
      <w:r>
        <w:rPr>
          <w:rFonts w:ascii="宋体" w:hAnsi="宋体" w:hint="eastAsia"/>
          <w:bCs/>
          <w:sz w:val="24"/>
        </w:rPr>
        <w:t>邀请台湾南华大学李坤崇学术副校长围绕培训主题作专题报告。</w:t>
      </w:r>
    </w:p>
    <w:p w:rsidR="00DF48AA" w:rsidRDefault="00DF48AA" w:rsidP="00DF48AA">
      <w:pPr>
        <w:snapToGrid w:val="0"/>
        <w:spacing w:line="288" w:lineRule="auto"/>
        <w:ind w:firstLineChars="100" w:firstLine="240"/>
        <w:rPr>
          <w:rFonts w:ascii="宋体" w:hAnsi="宋体"/>
          <w:bCs/>
          <w:sz w:val="24"/>
        </w:rPr>
      </w:pPr>
      <w:r>
        <w:rPr>
          <w:rFonts w:ascii="宋体" w:hAnsi="宋体" w:hint="eastAsia"/>
          <w:bCs/>
          <w:sz w:val="24"/>
        </w:rPr>
        <w:t xml:space="preserve">  </w:t>
      </w:r>
      <w:r>
        <w:rPr>
          <w:rFonts w:ascii="宋体" w:hAnsi="宋体" w:hint="eastAsia"/>
          <w:b/>
          <w:bCs/>
          <w:sz w:val="24"/>
        </w:rPr>
        <w:t>2.实际操作。</w:t>
      </w:r>
      <w:r>
        <w:rPr>
          <w:rFonts w:ascii="宋体" w:hAnsi="宋体" w:hint="eastAsia"/>
          <w:bCs/>
          <w:sz w:val="24"/>
        </w:rPr>
        <w:t>由</w:t>
      </w:r>
      <w:r>
        <w:rPr>
          <w:rFonts w:ascii="宋体" w:hAnsi="宋体" w:hint="eastAsia"/>
          <w:b/>
          <w:bCs/>
          <w:sz w:val="24"/>
        </w:rPr>
        <w:t>台湾南华大学李坤崇学术副校长及李芝莹博士带领学员实际操作、深度体验教学的全过程</w:t>
      </w:r>
      <w:r>
        <w:rPr>
          <w:rFonts w:ascii="宋体" w:hAnsi="宋体" w:hint="eastAsia"/>
          <w:bCs/>
          <w:sz w:val="24"/>
        </w:rPr>
        <w:t>，在沉浸式的环境中，帮助学员迅速理解并掌握以学生能力培养为核心的成果导向教学的基本方法与技巧。</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 xml:space="preserve"> </w:t>
      </w:r>
      <w:r>
        <w:rPr>
          <w:rFonts w:ascii="宋体" w:hAnsi="宋体" w:hint="eastAsia"/>
          <w:b/>
          <w:bCs/>
          <w:sz w:val="24"/>
        </w:rPr>
        <w:t>3.省思与分享。</w:t>
      </w:r>
      <w:r>
        <w:rPr>
          <w:rFonts w:ascii="宋体" w:hAnsi="宋体" w:hint="eastAsia"/>
          <w:bCs/>
          <w:sz w:val="24"/>
        </w:rPr>
        <w:t>省思实际操作的历程，从实际体验中体会教学法的精髓，从学员分享中激荡教学崭新思维，提升「带得走能力」的教学能力。</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七、培训对象</w:t>
      </w:r>
    </w:p>
    <w:p w:rsidR="00DF48AA" w:rsidRDefault="00DF48AA" w:rsidP="00DF48AA">
      <w:pPr>
        <w:snapToGrid w:val="0"/>
        <w:spacing w:line="288" w:lineRule="auto"/>
        <w:ind w:firstLineChars="200" w:firstLine="480"/>
        <w:rPr>
          <w:rFonts w:ascii="宋体" w:hAnsi="宋体"/>
          <w:bCs/>
          <w:sz w:val="24"/>
        </w:rPr>
      </w:pPr>
      <w:r>
        <w:rPr>
          <w:rFonts w:ascii="宋体" w:hAnsi="宋体" w:hint="eastAsia"/>
          <w:bCs/>
          <w:sz w:val="24"/>
        </w:rPr>
        <w:t>各高等院校分管教学的校（院）长、相关科室（教务处、科研处、示范建设办公室、督导处、系）负责人；各专业、课程、课题负责人、教学质量工程建设核心组成员以及一线教师、骨干教师等。</w:t>
      </w:r>
    </w:p>
    <w:p w:rsidR="00DF48AA" w:rsidRDefault="00DF48AA" w:rsidP="00DF48AA">
      <w:pPr>
        <w:snapToGrid w:val="0"/>
        <w:spacing w:line="288" w:lineRule="auto"/>
        <w:ind w:firstLineChars="200" w:firstLine="482"/>
        <w:rPr>
          <w:rFonts w:ascii="宋体" w:hAnsi="宋体" w:hint="eastAsia"/>
          <w:b/>
          <w:bCs/>
          <w:sz w:val="24"/>
        </w:rPr>
      </w:pPr>
      <w:r>
        <w:rPr>
          <w:rFonts w:ascii="宋体" w:hAnsi="宋体" w:hint="eastAsia"/>
          <w:b/>
          <w:bCs/>
          <w:sz w:val="24"/>
        </w:rPr>
        <w:t>八、时间地点</w:t>
      </w:r>
    </w:p>
    <w:p w:rsidR="00DF48AA" w:rsidRDefault="00DF48AA" w:rsidP="00DF48AA">
      <w:pPr>
        <w:snapToGrid w:val="0"/>
        <w:spacing w:line="288" w:lineRule="auto"/>
        <w:ind w:firstLineChars="200" w:firstLine="480"/>
        <w:rPr>
          <w:rFonts w:ascii="宋体" w:hAnsi="宋体" w:hint="eastAsia"/>
          <w:b/>
          <w:bCs/>
          <w:sz w:val="24"/>
        </w:rPr>
      </w:pPr>
      <w:r w:rsidRPr="00817E94">
        <w:rPr>
          <w:rFonts w:ascii="宋体" w:hAnsi="宋体" w:hint="eastAsia"/>
          <w:bCs/>
          <w:sz w:val="24"/>
        </w:rPr>
        <w:t>7月19</w:t>
      </w:r>
      <w:r>
        <w:rPr>
          <w:rFonts w:ascii="宋体" w:hAnsi="宋体" w:hint="eastAsia"/>
          <w:bCs/>
          <w:sz w:val="24"/>
        </w:rPr>
        <w:t>—</w:t>
      </w:r>
      <w:r w:rsidRPr="00817E94">
        <w:rPr>
          <w:rFonts w:ascii="宋体" w:hAnsi="宋体" w:hint="eastAsia"/>
          <w:bCs/>
          <w:sz w:val="24"/>
        </w:rPr>
        <w:t>22日 （19日报到，20日全天</w:t>
      </w:r>
      <w:r>
        <w:rPr>
          <w:rFonts w:ascii="宋体" w:hAnsi="宋体" w:hint="eastAsia"/>
          <w:bCs/>
          <w:sz w:val="24"/>
        </w:rPr>
        <w:t>—</w:t>
      </w:r>
      <w:r w:rsidRPr="00817E94">
        <w:rPr>
          <w:rFonts w:ascii="宋体" w:hAnsi="宋体" w:hint="eastAsia"/>
          <w:bCs/>
          <w:sz w:val="24"/>
        </w:rPr>
        <w:t>21日上午授课，22日离会）</w:t>
      </w:r>
      <w:r>
        <w:rPr>
          <w:rFonts w:ascii="宋体" w:hAnsi="宋体" w:hint="eastAsia"/>
          <w:bCs/>
          <w:sz w:val="24"/>
        </w:rPr>
        <w:t xml:space="preserve">● </w:t>
      </w:r>
      <w:r>
        <w:rPr>
          <w:rFonts w:ascii="宋体" w:hAnsi="宋体" w:hint="eastAsia"/>
          <w:b/>
          <w:bCs/>
          <w:sz w:val="24"/>
        </w:rPr>
        <w:t>长 春</w:t>
      </w:r>
    </w:p>
    <w:p w:rsidR="00DF48AA" w:rsidRDefault="00DF48AA" w:rsidP="00DF48AA">
      <w:pPr>
        <w:snapToGrid w:val="0"/>
        <w:spacing w:line="288" w:lineRule="auto"/>
        <w:ind w:firstLineChars="196" w:firstLine="472"/>
        <w:rPr>
          <w:rFonts w:ascii="宋体" w:hAnsi="宋体"/>
          <w:b/>
          <w:bCs/>
          <w:sz w:val="24"/>
        </w:rPr>
      </w:pPr>
      <w:r>
        <w:rPr>
          <w:rFonts w:ascii="宋体" w:hAnsi="宋体" w:hint="eastAsia"/>
          <w:b/>
          <w:bCs/>
          <w:sz w:val="24"/>
        </w:rPr>
        <w:t>九、</w:t>
      </w:r>
      <w:r>
        <w:rPr>
          <w:rFonts w:ascii="宋体" w:hAnsi="宋体" w:hint="eastAsia"/>
          <w:b/>
          <w:bCs/>
          <w:color w:val="000000"/>
          <w:sz w:val="24"/>
        </w:rPr>
        <w:t>相关费用</w:t>
      </w:r>
    </w:p>
    <w:p w:rsidR="00DF48AA" w:rsidRDefault="00DF48AA" w:rsidP="00DF48AA">
      <w:pPr>
        <w:snapToGrid w:val="0"/>
        <w:spacing w:line="288" w:lineRule="auto"/>
        <w:ind w:firstLineChars="200" w:firstLine="482"/>
        <w:rPr>
          <w:rFonts w:ascii="宋体" w:hAnsi="宋体"/>
          <w:b/>
          <w:bCs/>
          <w:sz w:val="24"/>
        </w:rPr>
      </w:pPr>
      <w:r>
        <w:rPr>
          <w:rFonts w:ascii="宋体" w:hAnsi="宋体" w:hint="eastAsia"/>
          <w:b/>
          <w:bCs/>
          <w:sz w:val="24"/>
        </w:rPr>
        <w:t>会务费：</w:t>
      </w:r>
      <w:r>
        <w:rPr>
          <w:rFonts w:ascii="宋体" w:hAnsi="宋体"/>
          <w:b/>
          <w:bCs/>
          <w:sz w:val="24"/>
        </w:rPr>
        <w:t>10</w:t>
      </w:r>
      <w:r>
        <w:rPr>
          <w:rFonts w:ascii="宋体" w:hAnsi="宋体" w:hint="eastAsia"/>
          <w:b/>
          <w:bCs/>
          <w:sz w:val="24"/>
        </w:rPr>
        <w:t>80元/人</w:t>
      </w:r>
      <w:r>
        <w:rPr>
          <w:rFonts w:ascii="宋体" w:hAnsi="宋体" w:hint="eastAsia"/>
          <w:bCs/>
          <w:sz w:val="24"/>
        </w:rPr>
        <w:t>（含资料费、场地费、讲课费、证书费）；</w:t>
      </w:r>
      <w:r>
        <w:rPr>
          <w:rFonts w:ascii="宋体" w:hAnsi="宋体" w:hint="eastAsia"/>
          <w:b/>
          <w:bCs/>
          <w:sz w:val="24"/>
        </w:rPr>
        <w:t>食宿费：</w:t>
      </w:r>
      <w:r>
        <w:rPr>
          <w:rFonts w:ascii="宋体" w:hAnsi="宋体" w:hint="eastAsia"/>
          <w:bCs/>
          <w:sz w:val="24"/>
        </w:rPr>
        <w:t>食宿统一安排，费用自理，</w:t>
      </w:r>
      <w:r>
        <w:rPr>
          <w:rFonts w:ascii="宋体" w:hAnsi="宋体" w:hint="eastAsia"/>
          <w:b/>
          <w:bCs/>
          <w:sz w:val="24"/>
        </w:rPr>
        <w:t>注：参加六人以上免一人学费，所免人员费用自理。</w:t>
      </w:r>
      <w:bookmarkStart w:id="0" w:name="_GoBack"/>
      <w:bookmarkEnd w:id="0"/>
    </w:p>
    <w:p w:rsidR="00DF48AA" w:rsidRDefault="00DF48AA" w:rsidP="00DF48AA">
      <w:pPr>
        <w:snapToGrid w:val="0"/>
        <w:spacing w:line="288" w:lineRule="auto"/>
        <w:ind w:firstLineChars="195" w:firstLine="468"/>
        <w:rPr>
          <w:rFonts w:ascii="宋体" w:hAnsi="宋体"/>
          <w:bCs/>
          <w:sz w:val="24"/>
        </w:rPr>
      </w:pPr>
      <w:r>
        <w:rPr>
          <w:rFonts w:ascii="宋体" w:hAnsi="宋体" w:hint="eastAsia"/>
          <w:bCs/>
          <w:sz w:val="24"/>
        </w:rPr>
        <w:t>学员在参培期间，应遵守学习的各项规章制度，认真听取专题报告，积极参加实操阶段体验活动及分组教学</w:t>
      </w:r>
      <w:r>
        <w:rPr>
          <w:rFonts w:ascii="宋体" w:hAnsi="宋体" w:hint="eastAsia"/>
          <w:b/>
          <w:bCs/>
          <w:sz w:val="24"/>
        </w:rPr>
        <w:t>。</w:t>
      </w:r>
    </w:p>
    <w:p w:rsidR="00DF48AA" w:rsidRDefault="00DF48AA" w:rsidP="00DF48AA">
      <w:pPr>
        <w:snapToGrid w:val="0"/>
        <w:spacing w:line="288" w:lineRule="auto"/>
        <w:ind w:firstLineChars="195" w:firstLine="470"/>
        <w:rPr>
          <w:rFonts w:ascii="宋体" w:hAnsi="宋体"/>
          <w:bCs/>
          <w:sz w:val="24"/>
        </w:rPr>
      </w:pPr>
      <w:r>
        <w:rPr>
          <w:rFonts w:ascii="宋体" w:hAnsi="宋体" w:hint="eastAsia"/>
          <w:b/>
          <w:bCs/>
          <w:sz w:val="24"/>
        </w:rPr>
        <w:t>注：</w:t>
      </w:r>
      <w:r>
        <w:rPr>
          <w:rFonts w:ascii="宋体" w:hAnsi="宋体" w:hint="eastAsia"/>
          <w:bCs/>
          <w:sz w:val="24"/>
        </w:rPr>
        <w:t>本次培训由</w:t>
      </w:r>
      <w:r w:rsidRPr="00111FB9">
        <w:rPr>
          <w:rFonts w:ascii="宋体" w:hAnsi="宋体" w:hint="eastAsia"/>
          <w:bCs/>
          <w:sz w:val="24"/>
        </w:rPr>
        <w:t>协办单位</w:t>
      </w:r>
      <w:r w:rsidRPr="00111FB9">
        <w:rPr>
          <w:rFonts w:ascii="宋体" w:hAnsi="宋体" w:hint="eastAsia"/>
          <w:b/>
          <w:bCs/>
          <w:sz w:val="24"/>
        </w:rPr>
        <w:t>华升（北京）会展服务中心</w:t>
      </w:r>
      <w:r w:rsidRPr="00111FB9">
        <w:rPr>
          <w:rFonts w:ascii="宋体" w:hAnsi="宋体" w:hint="eastAsia"/>
          <w:bCs/>
          <w:sz w:val="24"/>
        </w:rPr>
        <w:t>开具正规机打发票</w:t>
      </w:r>
      <w:r w:rsidRPr="00A76845">
        <w:rPr>
          <w:rFonts w:ascii="宋体" w:hAnsi="宋体" w:hint="eastAsia"/>
          <w:b/>
          <w:bCs/>
          <w:sz w:val="24"/>
        </w:rPr>
        <w:t>，</w:t>
      </w:r>
      <w:r w:rsidRPr="00CA0F5A">
        <w:rPr>
          <w:rFonts w:ascii="宋体" w:hAnsi="宋体" w:hint="eastAsia"/>
          <w:bCs/>
          <w:sz w:val="24"/>
        </w:rPr>
        <w:t>加盖</w:t>
      </w:r>
      <w:r w:rsidRPr="00111FB9">
        <w:rPr>
          <w:rFonts w:ascii="宋体" w:hAnsi="宋体" w:hint="eastAsia"/>
          <w:b/>
          <w:bCs/>
          <w:sz w:val="24"/>
        </w:rPr>
        <w:t>华升（北京）会展</w:t>
      </w:r>
      <w:r w:rsidRPr="00111FB9">
        <w:rPr>
          <w:rFonts w:ascii="宋体" w:hAnsi="宋体" w:hint="eastAsia"/>
          <w:b/>
          <w:bCs/>
          <w:sz w:val="24"/>
        </w:rPr>
        <w:lastRenderedPageBreak/>
        <w:t>服务中心</w:t>
      </w:r>
      <w:r>
        <w:rPr>
          <w:rFonts w:ascii="宋体" w:hAnsi="宋体" w:hint="eastAsia"/>
          <w:bCs/>
          <w:sz w:val="24"/>
        </w:rPr>
        <w:t>发票专用章，</w:t>
      </w:r>
      <w:r>
        <w:rPr>
          <w:rFonts w:ascii="宋体" w:hAnsi="宋体" w:hint="eastAsia"/>
          <w:b/>
          <w:bCs/>
          <w:sz w:val="24"/>
        </w:rPr>
        <w:t>付款方式报到时最好采用现金支付、公务卡支付</w:t>
      </w:r>
      <w:r>
        <w:rPr>
          <w:rFonts w:ascii="宋体" w:hAnsi="宋体" w:hint="eastAsia"/>
          <w:bCs/>
          <w:sz w:val="24"/>
        </w:rPr>
        <w:t>。</w:t>
      </w:r>
    </w:p>
    <w:p w:rsidR="00DF48AA" w:rsidRDefault="00DF48AA" w:rsidP="00DF48AA">
      <w:pPr>
        <w:snapToGrid w:val="0"/>
        <w:spacing w:line="288" w:lineRule="auto"/>
        <w:ind w:firstLineChars="195" w:firstLine="470"/>
        <w:rPr>
          <w:rFonts w:ascii="宋体" w:hAnsi="宋体"/>
          <w:b/>
          <w:bCs/>
          <w:sz w:val="24"/>
        </w:rPr>
      </w:pPr>
      <w:r>
        <w:rPr>
          <w:rFonts w:ascii="宋体" w:hAnsi="宋体" w:hint="eastAsia"/>
          <w:b/>
          <w:bCs/>
          <w:sz w:val="24"/>
        </w:rPr>
        <w:t xml:space="preserve">十、报名方法及其它事宜   </w:t>
      </w:r>
    </w:p>
    <w:p w:rsidR="00DF48AA" w:rsidRDefault="00DF48AA" w:rsidP="00DF48AA">
      <w:pPr>
        <w:snapToGrid w:val="0"/>
        <w:spacing w:line="288" w:lineRule="auto"/>
        <w:ind w:firstLineChars="195" w:firstLine="468"/>
        <w:rPr>
          <w:rFonts w:ascii="宋体" w:hAnsi="宋体"/>
          <w:bCs/>
          <w:sz w:val="24"/>
        </w:rPr>
      </w:pPr>
      <w:r>
        <w:rPr>
          <w:rFonts w:ascii="宋体" w:hAnsi="宋体" w:hint="eastAsia"/>
          <w:bCs/>
          <w:sz w:val="24"/>
        </w:rPr>
        <w:t>1．为纯学习，专家等事宜均已落实，可放心报名；授课所在省学员优先报名，每期都有超员的可能，为现场指导、实务操作、分组活动，故控制人数，待参加人员确认后，建议最迟提前十五天将报名表电邮至会务组；会务组收到报名表后，最迟于会前十五天或更早通知具体报到地点及乘车路线。如未报名，直接去会场，所导致的相应后果需自负（如满员没位等）。</w:t>
      </w:r>
    </w:p>
    <w:p w:rsidR="00DF48AA" w:rsidRDefault="00DF48AA" w:rsidP="00DF48AA">
      <w:pPr>
        <w:adjustRightInd w:val="0"/>
        <w:snapToGrid w:val="0"/>
        <w:spacing w:line="288" w:lineRule="auto"/>
        <w:ind w:firstLineChars="200" w:firstLine="480"/>
        <w:rPr>
          <w:rFonts w:ascii="宋体" w:hAnsi="宋体"/>
          <w:b/>
          <w:bCs/>
          <w:sz w:val="24"/>
        </w:rPr>
      </w:pPr>
      <w:r>
        <w:rPr>
          <w:rFonts w:ascii="宋体" w:hAnsi="宋体" w:hint="eastAsia"/>
          <w:bCs/>
          <w:sz w:val="24"/>
        </w:rPr>
        <w:t>2．联系方式</w:t>
      </w:r>
    </w:p>
    <w:p w:rsidR="00DF48AA" w:rsidRDefault="00DF48AA" w:rsidP="00DF48AA">
      <w:pPr>
        <w:adjustRightInd w:val="0"/>
        <w:snapToGrid w:val="0"/>
        <w:spacing w:line="288" w:lineRule="auto"/>
        <w:ind w:firstLineChars="200" w:firstLine="482"/>
        <w:jc w:val="left"/>
        <w:rPr>
          <w:rFonts w:ascii="宋体" w:hAnsi="宋体"/>
          <w:bCs/>
          <w:sz w:val="24"/>
        </w:rPr>
      </w:pPr>
      <w:r w:rsidRPr="00A76845">
        <w:rPr>
          <w:rFonts w:ascii="宋体" w:hAnsi="宋体" w:hint="eastAsia"/>
          <w:b/>
          <w:bCs/>
          <w:sz w:val="24"/>
        </w:rPr>
        <w:t>电  话：</w:t>
      </w:r>
      <w:r w:rsidRPr="00F56629">
        <w:rPr>
          <w:rFonts w:ascii="宋体" w:hAnsi="宋体" w:hint="eastAsia"/>
          <w:bCs/>
          <w:sz w:val="24"/>
        </w:rPr>
        <w:t xml:space="preserve"> 010-56019507</w:t>
      </w:r>
      <w:r>
        <w:rPr>
          <w:rFonts w:ascii="宋体" w:hAnsi="宋体" w:hint="eastAsia"/>
        </w:rPr>
        <w:t xml:space="preserve"> </w:t>
      </w:r>
      <w:r>
        <w:rPr>
          <w:rFonts w:ascii="宋体" w:hAnsi="宋体" w:hint="eastAsia"/>
          <w:bCs/>
          <w:sz w:val="24"/>
        </w:rPr>
        <w:t xml:space="preserve">      </w:t>
      </w:r>
      <w:r w:rsidRPr="00F56629">
        <w:rPr>
          <w:rFonts w:ascii="宋体" w:hAnsi="宋体" w:hint="eastAsia"/>
          <w:b/>
          <w:bCs/>
          <w:sz w:val="24"/>
        </w:rPr>
        <w:t>报名邮箱：</w:t>
      </w:r>
      <w:r w:rsidRPr="00F56629">
        <w:rPr>
          <w:rFonts w:ascii="宋体" w:hAnsi="宋体"/>
          <w:bCs/>
          <w:sz w:val="24"/>
        </w:rPr>
        <w:t>2970653785</w:t>
      </w:r>
      <w:r w:rsidRPr="00F56629">
        <w:rPr>
          <w:rFonts w:ascii="宋体" w:hAnsi="宋体" w:hint="eastAsia"/>
          <w:bCs/>
          <w:sz w:val="24"/>
        </w:rPr>
        <w:t>@qq.com</w:t>
      </w:r>
    </w:p>
    <w:p w:rsidR="00DF48AA" w:rsidRPr="00EA2DA8" w:rsidRDefault="00DF48AA" w:rsidP="00DF48AA">
      <w:pPr>
        <w:adjustRightInd w:val="0"/>
        <w:snapToGrid w:val="0"/>
        <w:spacing w:line="288" w:lineRule="auto"/>
        <w:ind w:firstLineChars="200" w:firstLine="482"/>
        <w:jc w:val="left"/>
        <w:rPr>
          <w:rFonts w:ascii="宋体" w:hAnsi="宋体"/>
          <w:b/>
          <w:bCs/>
          <w:color w:val="000000"/>
          <w:szCs w:val="21"/>
        </w:rPr>
      </w:pPr>
      <w:r>
        <w:rPr>
          <w:rFonts w:ascii="宋体" w:hAnsi="宋体" w:hint="eastAsia"/>
          <w:b/>
          <w:bCs/>
          <w:color w:val="000000"/>
          <w:sz w:val="24"/>
        </w:rPr>
        <w:t xml:space="preserve">联系人： </w:t>
      </w:r>
      <w:r w:rsidRPr="00F56629">
        <w:rPr>
          <w:rFonts w:ascii="宋体" w:hAnsi="宋体" w:hint="eastAsia"/>
          <w:bCs/>
          <w:color w:val="000000"/>
          <w:sz w:val="24"/>
        </w:rPr>
        <w:t>张</w:t>
      </w:r>
      <w:r>
        <w:rPr>
          <w:rFonts w:ascii="宋体" w:hAnsi="宋体" w:cs="宋体" w:hint="eastAsia"/>
          <w:color w:val="000000"/>
          <w:sz w:val="24"/>
        </w:rPr>
        <w:t>友</w:t>
      </w:r>
      <w:r>
        <w:rPr>
          <w:rFonts w:ascii="宋体" w:hAnsi="宋体" w:hint="eastAsia"/>
          <w:b/>
          <w:bCs/>
          <w:color w:val="000000"/>
          <w:sz w:val="24"/>
        </w:rPr>
        <w:t xml:space="preserve">               效果监督、反馈、内训电话: </w:t>
      </w:r>
      <w:r w:rsidRPr="00F56629">
        <w:rPr>
          <w:rFonts w:ascii="宋体" w:hAnsi="宋体" w:hint="eastAsia"/>
          <w:bCs/>
          <w:color w:val="000000"/>
          <w:sz w:val="24"/>
        </w:rPr>
        <w:t>13301160834</w:t>
      </w:r>
      <w:r>
        <w:rPr>
          <w:rFonts w:ascii="宋体" w:hAnsi="宋体" w:hint="eastAsia"/>
          <w:b/>
          <w:bCs/>
          <w:color w:val="000000"/>
          <w:sz w:val="24"/>
        </w:rPr>
        <w:t xml:space="preserve">   </w:t>
      </w:r>
    </w:p>
    <w:p w:rsidR="00DF48AA" w:rsidRDefault="00DF48AA" w:rsidP="00DF48AA">
      <w:pPr>
        <w:spacing w:line="288" w:lineRule="auto"/>
        <w:ind w:firstLineChars="196" w:firstLine="551"/>
        <w:rPr>
          <w:rFonts w:ascii="宋体" w:hAnsi="宋体"/>
          <w:b/>
          <w:bCs/>
          <w:color w:val="000000"/>
          <w:sz w:val="24"/>
        </w:rPr>
      </w:pPr>
      <w:r w:rsidRPr="00B56EB1">
        <w:rPr>
          <w:rFonts w:ascii="宋体" w:hAnsi="宋体"/>
          <w:b/>
          <w:bCs/>
          <w:noProof/>
          <w:color w:val="FF0000"/>
          <w:sz w:val="28"/>
          <w:szCs w:val="28"/>
        </w:rPr>
        <w:drawing>
          <wp:anchor distT="0" distB="0" distL="114300" distR="114300" simplePos="0" relativeHeight="251660288" behindDoc="1" locked="0" layoutInCell="1" allowOverlap="1">
            <wp:simplePos x="0" y="0"/>
            <wp:positionH relativeFrom="column">
              <wp:posOffset>4219575</wp:posOffset>
            </wp:positionH>
            <wp:positionV relativeFrom="paragraph">
              <wp:posOffset>76835</wp:posOffset>
            </wp:positionV>
            <wp:extent cx="777240" cy="804545"/>
            <wp:effectExtent l="0" t="0" r="3810" b="0"/>
            <wp:wrapNone/>
            <wp:docPr id="2" name="图片 2" descr="9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998.png"/>
                    <pic:cNvPicPr>
                      <a:picLocks noChangeAspect="1" noChangeArrowheads="1"/>
                    </pic:cNvPicPr>
                  </pic:nvPicPr>
                  <pic:blipFill>
                    <a:blip r:embed="rId4" cstate="print">
                      <a:clrChange>
                        <a:clrFrom>
                          <a:srgbClr val="000000"/>
                        </a:clrFrom>
                        <a:clrTo>
                          <a:srgbClr val="000000">
                            <a:alpha val="0"/>
                          </a:srgbClr>
                        </a:clrTo>
                      </a:clrChange>
                      <a:lum contrast="80000"/>
                      <a:extLst>
                        <a:ext uri="{28A0092B-C50C-407E-A947-70E740481C1C}">
                          <a14:useLocalDpi xmlns:a14="http://schemas.microsoft.com/office/drawing/2010/main" val="0"/>
                        </a:ext>
                      </a:extLst>
                    </a:blip>
                    <a:srcRect/>
                    <a:stretch>
                      <a:fillRect/>
                    </a:stretch>
                  </pic:blipFill>
                  <pic:spPr bwMode="auto">
                    <a:xfrm>
                      <a:off x="0" y="0"/>
                      <a:ext cx="777240" cy="8045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b/>
          <w:bCs/>
          <w:color w:val="000000"/>
          <w:sz w:val="24"/>
        </w:rPr>
        <w:t>附：</w:t>
      </w:r>
      <w:r w:rsidRPr="00F56629">
        <w:rPr>
          <w:rFonts w:ascii="宋体" w:hAnsi="宋体" w:hint="eastAsia"/>
          <w:bCs/>
          <w:color w:val="000000"/>
          <w:sz w:val="24"/>
        </w:rPr>
        <w:t>报名回执表、日程安排、成果导向教育与传统教育对比表</w:t>
      </w:r>
    </w:p>
    <w:p w:rsidR="00DF48AA" w:rsidRDefault="00DF48AA" w:rsidP="00DF48AA">
      <w:pPr>
        <w:spacing w:line="288" w:lineRule="auto"/>
        <w:rPr>
          <w:rFonts w:ascii="宋体" w:hAnsi="宋体"/>
          <w:b/>
          <w:bCs/>
          <w:color w:val="000000"/>
          <w:sz w:val="24"/>
        </w:rPr>
      </w:pPr>
    </w:p>
    <w:p w:rsidR="00DF48AA" w:rsidRPr="007D7BC9" w:rsidRDefault="00DF48AA" w:rsidP="00DF48AA">
      <w:pPr>
        <w:adjustRightInd w:val="0"/>
        <w:snapToGrid w:val="0"/>
        <w:spacing w:line="264" w:lineRule="auto"/>
        <w:rPr>
          <w:rFonts w:ascii="宋体" w:hAnsi="宋体"/>
          <w:b/>
          <w:bCs/>
          <w:sz w:val="28"/>
          <w:szCs w:val="28"/>
        </w:rPr>
      </w:pPr>
      <w:r>
        <w:rPr>
          <w:rFonts w:ascii="宋体" w:hAnsi="宋体" w:cs="仿宋_GB2312" w:hint="eastAsia"/>
          <w:b/>
          <w:bCs/>
          <w:color w:val="000000"/>
          <w:kern w:val="0"/>
          <w:sz w:val="32"/>
          <w:szCs w:val="32"/>
          <w:lang w:val="zh-CN"/>
        </w:rPr>
        <w:t xml:space="preserve">                                    </w:t>
      </w:r>
      <w:r w:rsidRPr="007D7BC9">
        <w:rPr>
          <w:rFonts w:ascii="宋体" w:hAnsi="宋体" w:hint="eastAsia"/>
          <w:b/>
          <w:bCs/>
          <w:sz w:val="28"/>
          <w:szCs w:val="28"/>
        </w:rPr>
        <w:t>中国教师教育教学促进发展中心</w:t>
      </w:r>
    </w:p>
    <w:p w:rsidR="00DF48AA" w:rsidRDefault="00DF48AA" w:rsidP="00DF48AA">
      <w:pPr>
        <w:adjustRightInd w:val="0"/>
        <w:snapToGrid w:val="0"/>
        <w:spacing w:line="264" w:lineRule="auto"/>
        <w:rPr>
          <w:rFonts w:ascii="宋体" w:hAnsi="宋体"/>
          <w:b/>
          <w:bCs/>
          <w:sz w:val="24"/>
        </w:rPr>
      </w:pPr>
    </w:p>
    <w:p w:rsidR="00DF48AA" w:rsidRDefault="00DF48AA" w:rsidP="00DF48AA">
      <w:pPr>
        <w:adjustRightInd w:val="0"/>
        <w:snapToGrid w:val="0"/>
        <w:spacing w:line="264" w:lineRule="auto"/>
        <w:ind w:firstLineChars="2912" w:firstLine="7016"/>
        <w:rPr>
          <w:rFonts w:ascii="宋体" w:hAnsi="宋体" w:hint="eastAsia"/>
          <w:b/>
          <w:bCs/>
          <w:sz w:val="24"/>
        </w:rPr>
      </w:pPr>
      <w:r w:rsidRPr="00F07A0C">
        <w:rPr>
          <w:rFonts w:ascii="宋体" w:hAnsi="宋体" w:hint="eastAsia"/>
          <w:b/>
          <w:bCs/>
          <w:sz w:val="24"/>
        </w:rPr>
        <w:t>二〇一</w:t>
      </w:r>
      <w:r>
        <w:rPr>
          <w:rFonts w:ascii="宋体" w:hAnsi="宋体" w:hint="eastAsia"/>
          <w:b/>
          <w:bCs/>
          <w:sz w:val="24"/>
        </w:rPr>
        <w:t>六</w:t>
      </w:r>
      <w:r w:rsidRPr="00F07A0C">
        <w:rPr>
          <w:rFonts w:ascii="宋体" w:hAnsi="宋体" w:hint="eastAsia"/>
          <w:b/>
          <w:bCs/>
          <w:sz w:val="24"/>
        </w:rPr>
        <w:t>年</w:t>
      </w:r>
      <w:r>
        <w:rPr>
          <w:rFonts w:ascii="宋体" w:hAnsi="宋体" w:hint="eastAsia"/>
          <w:b/>
          <w:bCs/>
          <w:sz w:val="24"/>
        </w:rPr>
        <w:t>五月</w:t>
      </w:r>
    </w:p>
    <w:p w:rsidR="00DF48AA" w:rsidRPr="00EA48A7" w:rsidRDefault="00DF48AA" w:rsidP="00DF48AA">
      <w:pPr>
        <w:adjustRightInd w:val="0"/>
        <w:snapToGrid w:val="0"/>
        <w:spacing w:line="264" w:lineRule="auto"/>
        <w:ind w:firstLineChars="2912" w:firstLine="7016"/>
        <w:rPr>
          <w:rFonts w:ascii="宋体" w:hAnsi="宋体"/>
          <w:b/>
          <w:bCs/>
          <w:sz w:val="24"/>
        </w:rPr>
      </w:pPr>
    </w:p>
    <w:p w:rsidR="00DF48AA" w:rsidRDefault="00DF48AA" w:rsidP="00DF48AA">
      <w:pPr>
        <w:adjustRightInd w:val="0"/>
        <w:snapToGrid w:val="0"/>
        <w:jc w:val="center"/>
        <w:rPr>
          <w:rFonts w:ascii="宋体" w:hAnsi="宋体" w:cs="仿宋_GB2312"/>
          <w:b/>
          <w:kern w:val="0"/>
          <w:sz w:val="32"/>
          <w:szCs w:val="32"/>
          <w:lang w:val="zh-CN"/>
        </w:rPr>
      </w:pPr>
      <w:r>
        <w:rPr>
          <w:rFonts w:ascii="宋体" w:hAnsi="宋体" w:cs="仿宋_GB2312" w:hint="eastAsia"/>
          <w:b/>
          <w:bCs/>
          <w:color w:val="000000"/>
          <w:kern w:val="0"/>
          <w:sz w:val="32"/>
          <w:szCs w:val="32"/>
          <w:lang w:val="zh-CN"/>
        </w:rPr>
        <w:t>以学生能力为核心的课堂教学改革——有中国特色的成果导向教学实务操作培训班</w:t>
      </w:r>
      <w:r>
        <w:rPr>
          <w:rFonts w:ascii="宋体" w:hAnsi="宋体" w:cs="仿宋_GB2312" w:hint="eastAsia"/>
          <w:b/>
          <w:kern w:val="0"/>
          <w:sz w:val="32"/>
          <w:szCs w:val="32"/>
          <w:lang w:val="zh-CN"/>
        </w:rPr>
        <w:t>报名回执表</w:t>
      </w:r>
    </w:p>
    <w:p w:rsidR="00DF48AA" w:rsidRDefault="00DF48AA" w:rsidP="00DF48AA">
      <w:pPr>
        <w:adjustRightInd w:val="0"/>
        <w:snapToGrid w:val="0"/>
        <w:jc w:val="center"/>
        <w:rPr>
          <w:rFonts w:ascii="宋体" w:hAnsi="宋体" w:cs="仿宋_GB2312"/>
          <w:b/>
          <w:bCs/>
          <w:color w:val="000000"/>
          <w:kern w:val="0"/>
          <w:sz w:val="32"/>
          <w:szCs w:val="32"/>
          <w:lang w:val="zh-CN"/>
        </w:rPr>
      </w:pPr>
    </w:p>
    <w:tbl>
      <w:tblPr>
        <w:tblW w:w="99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42"/>
        <w:gridCol w:w="790"/>
        <w:gridCol w:w="1835"/>
        <w:gridCol w:w="491"/>
        <w:gridCol w:w="508"/>
        <w:gridCol w:w="1838"/>
        <w:gridCol w:w="175"/>
        <w:gridCol w:w="1266"/>
        <w:gridCol w:w="1570"/>
      </w:tblGrid>
      <w:tr w:rsidR="00DF48AA" w:rsidTr="000B6B1E">
        <w:trPr>
          <w:cantSplit/>
          <w:trHeight w:val="1115"/>
          <w:jc w:val="center"/>
        </w:trPr>
        <w:tc>
          <w:tcPr>
            <w:tcW w:w="9915" w:type="dxa"/>
            <w:gridSpan w:val="9"/>
            <w:tcBorders>
              <w:top w:val="single" w:sz="12" w:space="0" w:color="auto"/>
              <w:left w:val="single" w:sz="12" w:space="0" w:color="auto"/>
              <w:bottom w:val="single" w:sz="6" w:space="0" w:color="auto"/>
              <w:right w:val="single" w:sz="12" w:space="0" w:color="auto"/>
            </w:tcBorders>
            <w:vAlign w:val="center"/>
            <w:hideMark/>
          </w:tcPr>
          <w:p w:rsidR="00DF48AA" w:rsidRPr="00497027" w:rsidRDefault="00DF48AA" w:rsidP="000B6B1E">
            <w:pPr>
              <w:tabs>
                <w:tab w:val="left" w:pos="720"/>
              </w:tabs>
              <w:rPr>
                <w:rFonts w:ascii="宋体" w:hAnsi="宋体" w:cs="宋体"/>
                <w:color w:val="000000"/>
                <w:sz w:val="24"/>
              </w:rPr>
            </w:pPr>
            <w:r w:rsidRPr="00497027">
              <w:rPr>
                <w:rFonts w:ascii="宋体" w:hAnsi="宋体" w:cs="宋体" w:hint="eastAsia"/>
                <w:color w:val="000000"/>
                <w:sz w:val="24"/>
              </w:rPr>
              <w:t>默认表格第一栏为带队人，回执请发送报名邮箱</w:t>
            </w:r>
            <w:r w:rsidRPr="00CE4524">
              <w:rPr>
                <w:rFonts w:ascii="宋体" w:hAnsi="宋体" w:cs="宋体" w:hint="eastAsia"/>
                <w:color w:val="000000"/>
                <w:sz w:val="24"/>
              </w:rPr>
              <w:t>：</w:t>
            </w:r>
            <w:r w:rsidRPr="00F56629">
              <w:rPr>
                <w:rFonts w:ascii="宋体" w:hAnsi="宋体"/>
                <w:b/>
                <w:bCs/>
                <w:sz w:val="24"/>
              </w:rPr>
              <w:t>2970653785</w:t>
            </w:r>
            <w:r>
              <w:rPr>
                <w:rFonts w:ascii="宋体" w:hAnsi="宋体" w:hint="eastAsia"/>
                <w:b/>
                <w:bCs/>
                <w:sz w:val="24"/>
              </w:rPr>
              <w:t>@qq.com</w:t>
            </w:r>
            <w:r w:rsidRPr="00CE4524">
              <w:rPr>
                <w:rFonts w:ascii="宋体" w:hAnsi="宋体" w:cs="宋体" w:hint="eastAsia"/>
                <w:color w:val="000000"/>
                <w:sz w:val="24"/>
              </w:rPr>
              <w:t>，</w:t>
            </w:r>
            <w:r w:rsidRPr="00497027">
              <w:rPr>
                <w:rFonts w:ascii="宋体" w:hAnsi="宋体" w:cs="宋体" w:hint="eastAsia"/>
                <w:color w:val="000000"/>
                <w:sz w:val="24"/>
              </w:rPr>
              <w:t>报名负责人</w:t>
            </w:r>
            <w:r w:rsidRPr="00CE4524">
              <w:rPr>
                <w:rFonts w:ascii="宋体" w:hAnsi="宋体" w:cs="宋体" w:hint="eastAsia"/>
                <w:color w:val="000000"/>
                <w:sz w:val="24"/>
              </w:rPr>
              <w:t>：</w:t>
            </w:r>
            <w:r>
              <w:rPr>
                <w:rFonts w:ascii="宋体" w:hAnsi="宋体" w:cs="宋体" w:hint="eastAsia"/>
                <w:b/>
                <w:color w:val="000000"/>
                <w:sz w:val="24"/>
              </w:rPr>
              <w:t>张友</w:t>
            </w:r>
            <w:r w:rsidRPr="00CE4524">
              <w:rPr>
                <w:rFonts w:ascii="宋体" w:hAnsi="宋体" w:cs="宋体" w:hint="eastAsia"/>
                <w:b/>
                <w:color w:val="000000"/>
                <w:sz w:val="24"/>
              </w:rPr>
              <w:t>。</w:t>
            </w:r>
            <w:r w:rsidRPr="00A76845">
              <w:rPr>
                <w:rFonts w:ascii="宋体" w:hAnsi="宋体" w:cs="宋体" w:hint="eastAsia"/>
                <w:color w:val="000000"/>
                <w:sz w:val="24"/>
              </w:rPr>
              <w:t>此表可复制。注：填好后发电邮回执。</w:t>
            </w:r>
          </w:p>
        </w:tc>
      </w:tr>
      <w:tr w:rsidR="00DF48AA" w:rsidTr="000B6B1E">
        <w:trPr>
          <w:cantSplit/>
          <w:trHeight w:hRule="exact" w:val="618"/>
          <w:jc w:val="center"/>
        </w:trPr>
        <w:tc>
          <w:tcPr>
            <w:tcW w:w="1442" w:type="dxa"/>
            <w:tcBorders>
              <w:top w:val="single" w:sz="6" w:space="0" w:color="auto"/>
              <w:left w:val="single" w:sz="12" w:space="0" w:color="auto"/>
              <w:bottom w:val="single" w:sz="6" w:space="0" w:color="auto"/>
              <w:right w:val="single" w:sz="6"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单位名称</w:t>
            </w:r>
          </w:p>
        </w:tc>
        <w:tc>
          <w:tcPr>
            <w:tcW w:w="3624" w:type="dxa"/>
            <w:gridSpan w:val="4"/>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s="宋体"/>
                <w:b/>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参加地点</w:t>
            </w:r>
          </w:p>
        </w:tc>
        <w:tc>
          <w:tcPr>
            <w:tcW w:w="3011" w:type="dxa"/>
            <w:gridSpan w:val="3"/>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s="宋体"/>
                <w:b/>
                <w:color w:val="000000"/>
                <w:sz w:val="24"/>
              </w:rPr>
            </w:pPr>
          </w:p>
        </w:tc>
      </w:tr>
      <w:tr w:rsidR="00DF48AA" w:rsidTr="000B6B1E">
        <w:trPr>
          <w:cantSplit/>
          <w:trHeight w:hRule="exact" w:val="547"/>
          <w:jc w:val="center"/>
        </w:trPr>
        <w:tc>
          <w:tcPr>
            <w:tcW w:w="1442" w:type="dxa"/>
            <w:tcBorders>
              <w:top w:val="single" w:sz="6" w:space="0" w:color="auto"/>
              <w:left w:val="single" w:sz="12" w:space="0" w:color="auto"/>
              <w:bottom w:val="single" w:sz="6" w:space="0" w:color="auto"/>
              <w:right w:val="single" w:sz="6" w:space="0" w:color="auto"/>
            </w:tcBorders>
            <w:vAlign w:val="center"/>
            <w:hideMark/>
          </w:tcPr>
          <w:p w:rsidR="00DF48AA" w:rsidRDefault="00DF48AA" w:rsidP="000B6B1E">
            <w:pPr>
              <w:jc w:val="center"/>
              <w:rPr>
                <w:rFonts w:ascii="宋体" w:hAnsi="宋体"/>
                <w:b/>
                <w:color w:val="000000"/>
                <w:sz w:val="24"/>
              </w:rPr>
            </w:pPr>
            <w:r>
              <w:rPr>
                <w:rFonts w:ascii="宋体" w:hAnsi="宋体" w:cs="宋体" w:hint="eastAsia"/>
                <w:b/>
                <w:color w:val="000000"/>
                <w:sz w:val="24"/>
              </w:rPr>
              <w:t>姓  名</w:t>
            </w:r>
          </w:p>
        </w:tc>
        <w:tc>
          <w:tcPr>
            <w:tcW w:w="790" w:type="dxa"/>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b/>
                <w:color w:val="000000"/>
                <w:sz w:val="24"/>
              </w:rPr>
            </w:pPr>
            <w:r>
              <w:rPr>
                <w:rFonts w:ascii="宋体" w:hAnsi="宋体" w:cs="宋体" w:hint="eastAsia"/>
                <w:b/>
                <w:color w:val="000000"/>
                <w:sz w:val="24"/>
              </w:rPr>
              <w:t>性别</w:t>
            </w:r>
          </w:p>
        </w:tc>
        <w:tc>
          <w:tcPr>
            <w:tcW w:w="1835" w:type="dxa"/>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b/>
                <w:color w:val="000000"/>
                <w:sz w:val="24"/>
              </w:rPr>
            </w:pPr>
            <w:r>
              <w:rPr>
                <w:rFonts w:ascii="宋体" w:hAnsi="宋体" w:cs="宋体" w:hint="eastAsia"/>
                <w:b/>
                <w:color w:val="000000"/>
                <w:sz w:val="24"/>
              </w:rPr>
              <w:t>科室（系）</w:t>
            </w:r>
          </w:p>
        </w:tc>
        <w:tc>
          <w:tcPr>
            <w:tcW w:w="999" w:type="dxa"/>
            <w:gridSpan w:val="2"/>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职 务</w:t>
            </w:r>
          </w:p>
        </w:tc>
        <w:tc>
          <w:tcPr>
            <w:tcW w:w="1838" w:type="dxa"/>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办公电话</w:t>
            </w:r>
          </w:p>
        </w:tc>
        <w:tc>
          <w:tcPr>
            <w:tcW w:w="1441" w:type="dxa"/>
            <w:gridSpan w:val="2"/>
            <w:tcBorders>
              <w:top w:val="single" w:sz="6" w:space="0" w:color="auto"/>
              <w:left w:val="single" w:sz="6" w:space="0" w:color="auto"/>
              <w:bottom w:val="single" w:sz="6" w:space="0" w:color="auto"/>
              <w:right w:val="single" w:sz="6"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手机</w:t>
            </w:r>
          </w:p>
        </w:tc>
        <w:tc>
          <w:tcPr>
            <w:tcW w:w="1570" w:type="dxa"/>
            <w:tcBorders>
              <w:top w:val="single" w:sz="6" w:space="0" w:color="auto"/>
              <w:left w:val="single" w:sz="6" w:space="0" w:color="auto"/>
              <w:bottom w:val="single" w:sz="6" w:space="0" w:color="auto"/>
              <w:right w:val="single" w:sz="12" w:space="0" w:color="auto"/>
            </w:tcBorders>
            <w:vAlign w:val="center"/>
            <w:hideMark/>
          </w:tcPr>
          <w:p w:rsidR="00DF48AA" w:rsidRDefault="00DF48AA" w:rsidP="000B6B1E">
            <w:pPr>
              <w:jc w:val="center"/>
              <w:rPr>
                <w:rFonts w:ascii="宋体" w:hAnsi="宋体" w:cs="宋体"/>
                <w:b/>
                <w:color w:val="000000"/>
                <w:sz w:val="24"/>
              </w:rPr>
            </w:pPr>
            <w:r>
              <w:rPr>
                <w:rFonts w:ascii="宋体" w:hAnsi="宋体" w:cs="宋体" w:hint="eastAsia"/>
                <w:b/>
                <w:color w:val="000000"/>
                <w:sz w:val="24"/>
              </w:rPr>
              <w:t>电子邮箱</w:t>
            </w: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4"/>
          <w:jc w:val="center"/>
        </w:trPr>
        <w:tc>
          <w:tcPr>
            <w:tcW w:w="1442" w:type="dxa"/>
            <w:tcBorders>
              <w:top w:val="single" w:sz="6"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46"/>
          <w:jc w:val="center"/>
        </w:trPr>
        <w:tc>
          <w:tcPr>
            <w:tcW w:w="1442" w:type="dxa"/>
            <w:tcBorders>
              <w:top w:val="single" w:sz="6" w:space="0" w:color="auto"/>
              <w:left w:val="single" w:sz="12"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4"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1"/>
          <w:jc w:val="center"/>
        </w:trPr>
        <w:tc>
          <w:tcPr>
            <w:tcW w:w="1442" w:type="dxa"/>
            <w:tcBorders>
              <w:top w:val="single" w:sz="4"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4"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0"/>
          <w:jc w:val="center"/>
        </w:trPr>
        <w:tc>
          <w:tcPr>
            <w:tcW w:w="1442" w:type="dxa"/>
            <w:tcBorders>
              <w:top w:val="single" w:sz="6" w:space="0" w:color="auto"/>
              <w:left w:val="single" w:sz="12"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6" w:space="0" w:color="auto"/>
              <w:left w:val="single" w:sz="6" w:space="0" w:color="auto"/>
              <w:bottom w:val="single" w:sz="4"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6" w:space="0" w:color="auto"/>
              <w:left w:val="single" w:sz="6" w:space="0" w:color="auto"/>
              <w:bottom w:val="single" w:sz="4"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625"/>
          <w:jc w:val="center"/>
        </w:trPr>
        <w:tc>
          <w:tcPr>
            <w:tcW w:w="1442" w:type="dxa"/>
            <w:tcBorders>
              <w:top w:val="single" w:sz="4" w:space="0" w:color="auto"/>
              <w:left w:val="single" w:sz="12"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790"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5"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999" w:type="dxa"/>
            <w:gridSpan w:val="2"/>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838" w:type="dxa"/>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441" w:type="dxa"/>
            <w:gridSpan w:val="2"/>
            <w:tcBorders>
              <w:top w:val="single" w:sz="4" w:space="0" w:color="auto"/>
              <w:left w:val="single" w:sz="6" w:space="0" w:color="auto"/>
              <w:bottom w:val="single" w:sz="6" w:space="0" w:color="auto"/>
              <w:right w:val="single" w:sz="6" w:space="0" w:color="auto"/>
            </w:tcBorders>
            <w:vAlign w:val="center"/>
          </w:tcPr>
          <w:p w:rsidR="00DF48AA" w:rsidRDefault="00DF48AA" w:rsidP="000B6B1E">
            <w:pPr>
              <w:jc w:val="center"/>
              <w:rPr>
                <w:rFonts w:ascii="宋体" w:hAnsi="宋体"/>
                <w:color w:val="000000"/>
                <w:sz w:val="24"/>
              </w:rPr>
            </w:pPr>
          </w:p>
        </w:tc>
        <w:tc>
          <w:tcPr>
            <w:tcW w:w="1570" w:type="dxa"/>
            <w:tcBorders>
              <w:top w:val="single" w:sz="4" w:space="0" w:color="auto"/>
              <w:left w:val="single" w:sz="6" w:space="0" w:color="auto"/>
              <w:bottom w:val="single" w:sz="6" w:space="0" w:color="auto"/>
              <w:right w:val="single" w:sz="12" w:space="0" w:color="auto"/>
            </w:tcBorders>
            <w:vAlign w:val="center"/>
          </w:tcPr>
          <w:p w:rsidR="00DF48AA" w:rsidRDefault="00DF48AA" w:rsidP="000B6B1E">
            <w:pPr>
              <w:jc w:val="center"/>
              <w:rPr>
                <w:rFonts w:ascii="宋体" w:hAnsi="宋体"/>
                <w:color w:val="000000"/>
                <w:sz w:val="24"/>
              </w:rPr>
            </w:pPr>
          </w:p>
        </w:tc>
      </w:tr>
      <w:tr w:rsidR="00DF48AA" w:rsidTr="000B6B1E">
        <w:trPr>
          <w:cantSplit/>
          <w:trHeight w:hRule="exact" w:val="504"/>
          <w:jc w:val="center"/>
        </w:trPr>
        <w:tc>
          <w:tcPr>
            <w:tcW w:w="2232" w:type="dxa"/>
            <w:gridSpan w:val="2"/>
            <w:tcBorders>
              <w:top w:val="single" w:sz="6" w:space="0" w:color="auto"/>
              <w:left w:val="single" w:sz="12" w:space="0" w:color="auto"/>
              <w:bottom w:val="single" w:sz="6" w:space="0" w:color="auto"/>
              <w:right w:val="single" w:sz="6" w:space="0" w:color="auto"/>
            </w:tcBorders>
            <w:vAlign w:val="center"/>
            <w:hideMark/>
          </w:tcPr>
          <w:p w:rsidR="00DF48AA" w:rsidRDefault="00DF48AA" w:rsidP="000B6B1E">
            <w:pPr>
              <w:jc w:val="center"/>
              <w:rPr>
                <w:rFonts w:ascii="宋体" w:hAnsi="宋体" w:cs="宋体"/>
                <w:color w:val="000000"/>
                <w:sz w:val="24"/>
              </w:rPr>
            </w:pPr>
            <w:r>
              <w:rPr>
                <w:rFonts w:ascii="宋体" w:hAnsi="宋体" w:cs="宋体" w:hint="eastAsia"/>
                <w:color w:val="000000"/>
                <w:sz w:val="24"/>
              </w:rPr>
              <w:t>付款方式</w:t>
            </w:r>
          </w:p>
        </w:tc>
        <w:tc>
          <w:tcPr>
            <w:tcW w:w="7683" w:type="dxa"/>
            <w:gridSpan w:val="7"/>
            <w:tcBorders>
              <w:top w:val="single" w:sz="6" w:space="0" w:color="auto"/>
              <w:left w:val="single" w:sz="6" w:space="0" w:color="auto"/>
              <w:bottom w:val="single" w:sz="6" w:space="0" w:color="auto"/>
              <w:right w:val="single" w:sz="12" w:space="0" w:color="auto"/>
            </w:tcBorders>
            <w:vAlign w:val="center"/>
            <w:hideMark/>
          </w:tcPr>
          <w:p w:rsidR="00DF48AA" w:rsidRDefault="00DF48AA" w:rsidP="000B6B1E">
            <w:pPr>
              <w:ind w:firstLineChars="250" w:firstLine="600"/>
              <w:rPr>
                <w:rFonts w:ascii="宋体" w:hAnsi="宋体" w:cs="宋体"/>
                <w:color w:val="000000"/>
                <w:sz w:val="24"/>
              </w:rPr>
            </w:pPr>
            <w:r>
              <w:rPr>
                <w:rFonts w:ascii="宋体" w:hAnsi="宋体" w:cs="宋体" w:hint="eastAsia"/>
                <w:color w:val="000000"/>
                <w:sz w:val="24"/>
              </w:rPr>
              <w:t>□现金    □公务卡（</w:t>
            </w:r>
            <w:r w:rsidRPr="004E2FB5">
              <w:rPr>
                <w:rFonts w:ascii="宋体" w:hAnsi="宋体" w:cs="宋体" w:hint="eastAsia"/>
                <w:b/>
                <w:color w:val="FF0000"/>
                <w:sz w:val="24"/>
              </w:rPr>
              <w:t>请打∨</w:t>
            </w:r>
            <w:r>
              <w:rPr>
                <w:rFonts w:ascii="宋体" w:hAnsi="宋体" w:cs="宋体" w:hint="eastAsia"/>
                <w:color w:val="000000"/>
                <w:sz w:val="24"/>
              </w:rPr>
              <w:t>）</w:t>
            </w:r>
          </w:p>
        </w:tc>
      </w:tr>
      <w:tr w:rsidR="00DF48AA" w:rsidTr="000B6B1E">
        <w:trPr>
          <w:cantSplit/>
          <w:trHeight w:hRule="exact" w:val="1121"/>
          <w:jc w:val="center"/>
        </w:trPr>
        <w:tc>
          <w:tcPr>
            <w:tcW w:w="2232" w:type="dxa"/>
            <w:gridSpan w:val="2"/>
            <w:tcBorders>
              <w:top w:val="single" w:sz="6" w:space="0" w:color="auto"/>
              <w:left w:val="single" w:sz="12" w:space="0" w:color="auto"/>
              <w:bottom w:val="single" w:sz="6" w:space="0" w:color="auto"/>
              <w:right w:val="single" w:sz="6" w:space="0" w:color="auto"/>
            </w:tcBorders>
            <w:vAlign w:val="center"/>
            <w:hideMark/>
          </w:tcPr>
          <w:p w:rsidR="00DF48AA" w:rsidRDefault="00DF48AA" w:rsidP="000B6B1E">
            <w:pPr>
              <w:jc w:val="center"/>
              <w:rPr>
                <w:rFonts w:ascii="宋体" w:hAnsi="宋体" w:cs="宋体"/>
                <w:color w:val="000000"/>
                <w:sz w:val="24"/>
              </w:rPr>
            </w:pPr>
            <w:r>
              <w:rPr>
                <w:rFonts w:ascii="宋体" w:hAnsi="宋体" w:cs="宋体" w:hint="eastAsia"/>
                <w:color w:val="000000"/>
                <w:sz w:val="24"/>
              </w:rPr>
              <w:t>就餐安排</w:t>
            </w:r>
          </w:p>
        </w:tc>
        <w:tc>
          <w:tcPr>
            <w:tcW w:w="7683" w:type="dxa"/>
            <w:gridSpan w:val="7"/>
            <w:tcBorders>
              <w:top w:val="single" w:sz="6" w:space="0" w:color="auto"/>
              <w:left w:val="single" w:sz="6" w:space="0" w:color="auto"/>
              <w:bottom w:val="single" w:sz="6" w:space="0" w:color="auto"/>
              <w:right w:val="single" w:sz="12" w:space="0" w:color="auto"/>
            </w:tcBorders>
            <w:vAlign w:val="center"/>
            <w:hideMark/>
          </w:tcPr>
          <w:p w:rsidR="00DF48AA" w:rsidRDefault="00DF48AA" w:rsidP="000B6B1E">
            <w:pPr>
              <w:rPr>
                <w:rFonts w:ascii="宋体" w:hAnsi="宋体" w:cs="宋体"/>
                <w:color w:val="000000"/>
                <w:sz w:val="24"/>
              </w:rPr>
            </w:pPr>
            <w:r>
              <w:rPr>
                <w:rFonts w:ascii="宋体" w:hAnsi="宋体" w:cs="宋体" w:hint="eastAsia"/>
                <w:color w:val="000000"/>
                <w:sz w:val="24"/>
              </w:rPr>
              <w:t>报到当天就餐人数：</w:t>
            </w:r>
          </w:p>
          <w:p w:rsidR="00DF48AA" w:rsidRDefault="00DF48AA" w:rsidP="000B6B1E">
            <w:pPr>
              <w:rPr>
                <w:rFonts w:ascii="宋体" w:hAnsi="宋体" w:cs="宋体"/>
                <w:color w:val="000000"/>
                <w:sz w:val="24"/>
              </w:rPr>
            </w:pPr>
            <w:r>
              <w:rPr>
                <w:rFonts w:ascii="宋体" w:hAnsi="宋体" w:cs="宋体" w:hint="eastAsia"/>
                <w:color w:val="000000"/>
                <w:sz w:val="24"/>
              </w:rPr>
              <w:t>授课第一天中餐就餐人数：      授课第一天晚餐就餐人数：</w:t>
            </w:r>
          </w:p>
          <w:p w:rsidR="00DF48AA" w:rsidRDefault="00DF48AA" w:rsidP="000B6B1E">
            <w:pPr>
              <w:rPr>
                <w:rFonts w:ascii="宋体" w:hAnsi="宋体" w:cs="宋体"/>
                <w:color w:val="000000"/>
                <w:sz w:val="24"/>
              </w:rPr>
            </w:pPr>
            <w:r>
              <w:rPr>
                <w:rFonts w:ascii="宋体" w:hAnsi="宋体" w:cs="宋体" w:hint="eastAsia"/>
                <w:color w:val="000000"/>
                <w:sz w:val="24"/>
              </w:rPr>
              <w:t>授课第二天中餐就餐人数：</w:t>
            </w:r>
          </w:p>
        </w:tc>
      </w:tr>
      <w:tr w:rsidR="00DF48AA" w:rsidTr="000B6B1E">
        <w:trPr>
          <w:cantSplit/>
          <w:trHeight w:hRule="exact" w:val="1133"/>
          <w:jc w:val="center"/>
        </w:trPr>
        <w:tc>
          <w:tcPr>
            <w:tcW w:w="2232" w:type="dxa"/>
            <w:gridSpan w:val="2"/>
            <w:tcBorders>
              <w:top w:val="single" w:sz="6" w:space="0" w:color="auto"/>
              <w:left w:val="single" w:sz="12" w:space="0" w:color="auto"/>
              <w:bottom w:val="single" w:sz="6" w:space="0" w:color="auto"/>
              <w:right w:val="single" w:sz="6" w:space="0" w:color="auto"/>
            </w:tcBorders>
            <w:vAlign w:val="center"/>
            <w:hideMark/>
          </w:tcPr>
          <w:p w:rsidR="00DF48AA" w:rsidRDefault="00DF48AA" w:rsidP="000B6B1E">
            <w:pPr>
              <w:ind w:firstLineChars="200" w:firstLine="480"/>
              <w:rPr>
                <w:rFonts w:ascii="宋体" w:hAnsi="宋体" w:cs="宋体"/>
                <w:color w:val="000000"/>
                <w:sz w:val="24"/>
              </w:rPr>
            </w:pPr>
            <w:r>
              <w:rPr>
                <w:rFonts w:ascii="宋体" w:hAnsi="宋体" w:cs="宋体" w:hint="eastAsia"/>
                <w:color w:val="000000"/>
                <w:sz w:val="24"/>
              </w:rPr>
              <w:t>房间安排</w:t>
            </w:r>
          </w:p>
        </w:tc>
        <w:tc>
          <w:tcPr>
            <w:tcW w:w="2326" w:type="dxa"/>
            <w:gridSpan w:val="2"/>
            <w:tcBorders>
              <w:top w:val="single" w:sz="6" w:space="0" w:color="auto"/>
              <w:left w:val="single" w:sz="6" w:space="0" w:color="auto"/>
              <w:bottom w:val="single" w:sz="6" w:space="0" w:color="auto"/>
              <w:right w:val="single" w:sz="4" w:space="0" w:color="auto"/>
            </w:tcBorders>
            <w:vAlign w:val="center"/>
            <w:hideMark/>
          </w:tcPr>
          <w:p w:rsidR="00DF48AA" w:rsidRDefault="00DF48AA" w:rsidP="000B6B1E">
            <w:pPr>
              <w:rPr>
                <w:rFonts w:ascii="宋体" w:hAnsi="宋体" w:cs="宋体"/>
                <w:color w:val="000000"/>
                <w:sz w:val="24"/>
              </w:rPr>
            </w:pPr>
            <w:r>
              <w:rPr>
                <w:rFonts w:ascii="宋体" w:hAnsi="宋体" w:cs="宋体" w:hint="eastAsia"/>
                <w:color w:val="000000"/>
                <w:sz w:val="24"/>
              </w:rPr>
              <w:t>标间：    间</w:t>
            </w:r>
          </w:p>
          <w:p w:rsidR="00DF48AA" w:rsidRDefault="00DF48AA" w:rsidP="000B6B1E">
            <w:pPr>
              <w:rPr>
                <w:rFonts w:ascii="宋体" w:hAnsi="宋体" w:cs="宋体"/>
                <w:color w:val="000000"/>
                <w:sz w:val="24"/>
              </w:rPr>
            </w:pPr>
            <w:r>
              <w:rPr>
                <w:rFonts w:ascii="宋体" w:hAnsi="宋体" w:cs="宋体" w:hint="eastAsia"/>
                <w:color w:val="000000"/>
                <w:sz w:val="24"/>
              </w:rPr>
              <w:t>单间：    间</w:t>
            </w:r>
          </w:p>
        </w:tc>
        <w:tc>
          <w:tcPr>
            <w:tcW w:w="2521" w:type="dxa"/>
            <w:gridSpan w:val="3"/>
            <w:tcBorders>
              <w:top w:val="single" w:sz="6" w:space="0" w:color="auto"/>
              <w:left w:val="single" w:sz="4" w:space="0" w:color="auto"/>
              <w:bottom w:val="single" w:sz="6" w:space="0" w:color="auto"/>
              <w:right w:val="single" w:sz="4" w:space="0" w:color="auto"/>
            </w:tcBorders>
            <w:vAlign w:val="center"/>
            <w:hideMark/>
          </w:tcPr>
          <w:p w:rsidR="00DF48AA" w:rsidRDefault="00DF48AA" w:rsidP="000B6B1E">
            <w:pPr>
              <w:rPr>
                <w:rFonts w:ascii="宋体" w:hAnsi="宋体" w:cs="宋体"/>
                <w:color w:val="000000"/>
                <w:sz w:val="24"/>
              </w:rPr>
            </w:pPr>
            <w:r>
              <w:rPr>
                <w:rFonts w:ascii="宋体" w:hAnsi="宋体" w:cs="宋体" w:hint="eastAsia"/>
                <w:color w:val="000000"/>
                <w:sz w:val="24"/>
              </w:rPr>
              <w:t>住宿总人数：</w:t>
            </w:r>
          </w:p>
        </w:tc>
        <w:tc>
          <w:tcPr>
            <w:tcW w:w="2836" w:type="dxa"/>
            <w:gridSpan w:val="2"/>
            <w:tcBorders>
              <w:top w:val="single" w:sz="6" w:space="0" w:color="auto"/>
              <w:left w:val="single" w:sz="4" w:space="0" w:color="auto"/>
              <w:bottom w:val="single" w:sz="6" w:space="0" w:color="auto"/>
              <w:right w:val="single" w:sz="12" w:space="0" w:color="auto"/>
            </w:tcBorders>
            <w:vAlign w:val="center"/>
            <w:hideMark/>
          </w:tcPr>
          <w:p w:rsidR="00DF48AA" w:rsidRDefault="00DF48AA" w:rsidP="000B6B1E">
            <w:pPr>
              <w:rPr>
                <w:rFonts w:ascii="宋体" w:hAnsi="宋体" w:cs="宋体"/>
                <w:color w:val="000000"/>
                <w:sz w:val="24"/>
              </w:rPr>
            </w:pPr>
            <w:r>
              <w:rPr>
                <w:rFonts w:ascii="宋体" w:hAnsi="宋体" w:cs="宋体" w:hint="eastAsia"/>
                <w:color w:val="000000"/>
                <w:sz w:val="24"/>
              </w:rPr>
              <w:t>入住日期：</w:t>
            </w:r>
          </w:p>
          <w:p w:rsidR="00DF48AA" w:rsidRDefault="00DF48AA" w:rsidP="000B6B1E">
            <w:pPr>
              <w:rPr>
                <w:rFonts w:ascii="宋体" w:hAnsi="宋体" w:cs="宋体"/>
                <w:color w:val="000000"/>
                <w:sz w:val="24"/>
              </w:rPr>
            </w:pPr>
            <w:r>
              <w:rPr>
                <w:rFonts w:ascii="宋体" w:hAnsi="宋体" w:cs="宋体" w:hint="eastAsia"/>
                <w:color w:val="000000"/>
                <w:sz w:val="24"/>
              </w:rPr>
              <w:t>返程日期：</w:t>
            </w:r>
          </w:p>
        </w:tc>
      </w:tr>
      <w:tr w:rsidR="00DF48AA" w:rsidTr="000B6B1E">
        <w:trPr>
          <w:cantSplit/>
          <w:trHeight w:val="1551"/>
          <w:jc w:val="center"/>
        </w:trPr>
        <w:tc>
          <w:tcPr>
            <w:tcW w:w="9915" w:type="dxa"/>
            <w:gridSpan w:val="9"/>
            <w:tcBorders>
              <w:top w:val="single" w:sz="6" w:space="0" w:color="auto"/>
              <w:left w:val="single" w:sz="12" w:space="0" w:color="auto"/>
              <w:bottom w:val="single" w:sz="12" w:space="0" w:color="auto"/>
              <w:right w:val="single" w:sz="12" w:space="0" w:color="auto"/>
            </w:tcBorders>
            <w:hideMark/>
          </w:tcPr>
          <w:p w:rsidR="00DF48AA" w:rsidRDefault="00DF48AA" w:rsidP="000B6B1E">
            <w:pPr>
              <w:rPr>
                <w:rFonts w:ascii="宋体" w:hAnsi="宋体" w:cs="宋体"/>
                <w:color w:val="000000"/>
                <w:sz w:val="24"/>
              </w:rPr>
            </w:pPr>
            <w:r>
              <w:rPr>
                <w:rFonts w:ascii="宋体" w:hAnsi="宋体" w:cs="宋体" w:hint="eastAsia"/>
                <w:color w:val="000000"/>
                <w:sz w:val="24"/>
              </w:rPr>
              <w:t xml:space="preserve">住宿： 是或否（       ）报到具体时间：（   </w:t>
            </w:r>
            <w:r>
              <w:rPr>
                <w:rFonts w:ascii="宋体" w:hAnsi="宋体" w:cs="宋体" w:hint="eastAsia"/>
                <w:b/>
                <w:color w:val="000000"/>
                <w:sz w:val="24"/>
              </w:rPr>
              <w:t>日    时    分</w:t>
            </w:r>
            <w:r>
              <w:rPr>
                <w:rFonts w:ascii="宋体" w:hAnsi="宋体" w:cs="宋体" w:hint="eastAsia"/>
                <w:color w:val="000000"/>
                <w:sz w:val="24"/>
              </w:rPr>
              <w:t>）</w:t>
            </w:r>
          </w:p>
          <w:p w:rsidR="00DF48AA" w:rsidRDefault="00DF48AA" w:rsidP="000B6B1E">
            <w:pPr>
              <w:spacing w:beforeLines="50" w:before="180"/>
              <w:ind w:firstLineChars="1200" w:firstLine="2880"/>
              <w:rPr>
                <w:rFonts w:ascii="宋体" w:hAnsi="宋体" w:cs="宋体"/>
                <w:color w:val="000000"/>
                <w:sz w:val="24"/>
              </w:rPr>
            </w:pPr>
            <w:r>
              <w:rPr>
                <w:rFonts w:ascii="宋体" w:hAnsi="宋体" w:cs="宋体" w:hint="eastAsia"/>
                <w:color w:val="000000"/>
                <w:sz w:val="24"/>
              </w:rPr>
              <w:t>带队人或申请人签字：                 2016年    月    日</w:t>
            </w:r>
          </w:p>
          <w:p w:rsidR="00DF48AA" w:rsidRDefault="00DF48AA" w:rsidP="000B6B1E">
            <w:pPr>
              <w:ind w:firstLineChars="2950" w:firstLine="7080"/>
              <w:rPr>
                <w:rFonts w:ascii="宋体" w:hAnsi="宋体" w:cs="宋体"/>
                <w:color w:val="000000"/>
                <w:sz w:val="24"/>
              </w:rPr>
            </w:pPr>
            <w:r>
              <w:rPr>
                <w:rFonts w:ascii="宋体" w:hAnsi="宋体" w:cs="宋体" w:hint="eastAsia"/>
                <w:color w:val="000000"/>
                <w:sz w:val="24"/>
              </w:rPr>
              <w:t>（公章）</w:t>
            </w:r>
          </w:p>
        </w:tc>
      </w:tr>
    </w:tbl>
    <w:p w:rsidR="00DF48AA" w:rsidRPr="00B2476A" w:rsidRDefault="00DF48AA" w:rsidP="00DF48AA">
      <w:pPr>
        <w:widowControl/>
        <w:shd w:val="clear" w:color="auto" w:fill="FFFFFF"/>
        <w:spacing w:before="100" w:beforeAutospacing="1" w:after="100" w:afterAutospacing="1"/>
        <w:ind w:left="2849" w:hangingChars="946" w:hanging="2849"/>
        <w:rPr>
          <w:rFonts w:ascii="宋体" w:hAnsi="宋体" w:cs="宋体"/>
          <w:b/>
          <w:bCs/>
          <w:color w:val="000000"/>
          <w:kern w:val="0"/>
          <w:sz w:val="30"/>
          <w:szCs w:val="30"/>
        </w:rPr>
      </w:pPr>
      <w:r w:rsidRPr="00B2476A">
        <w:rPr>
          <w:rFonts w:ascii="宋体" w:hAnsi="宋体" w:cs="宋体" w:hint="eastAsia"/>
          <w:b/>
          <w:bCs/>
          <w:color w:val="000000"/>
          <w:kern w:val="0"/>
          <w:sz w:val="30"/>
          <w:szCs w:val="30"/>
        </w:rPr>
        <w:t>以学生能力为核心的课堂教学改革——有中国特色的成果导向教学实务操作培训班日程安排（以现场安排为准）</w:t>
      </w:r>
    </w:p>
    <w:tbl>
      <w:tblPr>
        <w:tblW w:w="10011" w:type="dxa"/>
        <w:jc w:val="center"/>
        <w:tblCellMar>
          <w:left w:w="0" w:type="dxa"/>
          <w:right w:w="0" w:type="dxa"/>
        </w:tblCellMar>
        <w:tblLook w:val="04A0" w:firstRow="1" w:lastRow="0" w:firstColumn="1" w:lastColumn="0" w:noHBand="0" w:noVBand="1"/>
      </w:tblPr>
      <w:tblGrid>
        <w:gridCol w:w="1257"/>
        <w:gridCol w:w="1620"/>
        <w:gridCol w:w="7134"/>
      </w:tblGrid>
      <w:tr w:rsidR="00DF48AA" w:rsidRPr="00B2476A" w:rsidTr="000B6B1E">
        <w:trPr>
          <w:trHeight w:val="383"/>
          <w:jc w:val="center"/>
        </w:trPr>
        <w:tc>
          <w:tcPr>
            <w:tcW w:w="1257"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日  期</w:t>
            </w:r>
          </w:p>
        </w:tc>
        <w:tc>
          <w:tcPr>
            <w:tcW w:w="1620" w:type="dxa"/>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时  间</w:t>
            </w:r>
          </w:p>
        </w:tc>
        <w:tc>
          <w:tcPr>
            <w:tcW w:w="7134" w:type="dxa"/>
            <w:tcBorders>
              <w:top w:val="single" w:sz="12"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内   容</w:t>
            </w:r>
          </w:p>
        </w:tc>
      </w:tr>
      <w:tr w:rsidR="00DF48AA" w:rsidRPr="00B2476A" w:rsidTr="000B6B1E">
        <w:trPr>
          <w:trHeight w:val="321"/>
          <w:jc w:val="center"/>
        </w:trPr>
        <w:tc>
          <w:tcPr>
            <w:tcW w:w="1257"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第一天</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全天</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kern w:val="0"/>
                <w:sz w:val="24"/>
              </w:rPr>
              <w:t>报   到</w:t>
            </w:r>
          </w:p>
        </w:tc>
      </w:tr>
      <w:tr w:rsidR="00DF48AA" w:rsidRPr="00B2476A" w:rsidTr="000B6B1E">
        <w:trPr>
          <w:trHeight w:val="350"/>
          <w:jc w:val="center"/>
        </w:trPr>
        <w:tc>
          <w:tcPr>
            <w:tcW w:w="1257" w:type="dxa"/>
            <w:vMerge w:val="restart"/>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第二天</w:t>
            </w:r>
          </w:p>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 </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7:00-8:45</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Chars="1200" w:firstLine="2880"/>
              <w:jc w:val="left"/>
              <w:rPr>
                <w:rFonts w:ascii="宋体" w:hAnsi="宋体" w:cs="宋体"/>
                <w:kern w:val="0"/>
                <w:sz w:val="24"/>
              </w:rPr>
            </w:pPr>
            <w:r w:rsidRPr="00B2476A">
              <w:rPr>
                <w:rFonts w:ascii="宋体" w:hAnsi="宋体" w:cs="宋体" w:hint="eastAsia"/>
                <w:kern w:val="0"/>
                <w:sz w:val="24"/>
              </w:rPr>
              <w:t>报   到</w:t>
            </w:r>
          </w:p>
        </w:tc>
      </w:tr>
      <w:tr w:rsidR="00DF48AA" w:rsidRPr="00B2476A" w:rsidTr="000B6B1E">
        <w:trPr>
          <w:trHeight w:val="195"/>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line="195" w:lineRule="atLeast"/>
              <w:rPr>
                <w:rFonts w:ascii="宋体" w:hAnsi="宋体" w:cs="宋体"/>
                <w:kern w:val="0"/>
                <w:sz w:val="24"/>
              </w:rPr>
            </w:pPr>
            <w:r w:rsidRPr="00B2476A">
              <w:rPr>
                <w:rFonts w:ascii="宋体" w:hAnsi="宋体" w:cs="宋体" w:hint="eastAsia"/>
                <w:b/>
                <w:bCs/>
                <w:kern w:val="0"/>
                <w:sz w:val="24"/>
              </w:rPr>
              <w:t>9:00-10:30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D32799" w:rsidRDefault="00DF48AA" w:rsidP="000B6B1E">
            <w:pPr>
              <w:widowControl/>
              <w:spacing w:before="100" w:beforeAutospacing="1" w:after="100" w:afterAutospacing="1"/>
              <w:rPr>
                <w:rFonts w:ascii="宋体" w:hAnsi="宋体" w:cs="宋体" w:hint="eastAsia"/>
                <w:b/>
                <w:kern w:val="0"/>
                <w:sz w:val="24"/>
              </w:rPr>
            </w:pPr>
            <w:r w:rsidRPr="00D32799">
              <w:rPr>
                <w:rFonts w:ascii="宋体" w:hAnsi="宋体" w:cs="宋体" w:hint="eastAsia"/>
                <w:b/>
                <w:kern w:val="0"/>
                <w:sz w:val="24"/>
              </w:rPr>
              <w:t>成果导向教育形塑办学品牌</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w:t>
            </w:r>
            <w:r>
              <w:rPr>
                <w:rFonts w:ascii="宋体" w:hAnsi="宋体" w:cs="宋体" w:hint="eastAsia"/>
                <w:kern w:val="0"/>
                <w:sz w:val="24"/>
              </w:rPr>
              <w:t>以成果导向教育形塑学校办学品牌的理念，秉持</w:t>
            </w:r>
            <w:r w:rsidRPr="00D32799">
              <w:rPr>
                <w:rFonts w:ascii="宋体" w:hAnsi="宋体" w:cs="宋体" w:hint="eastAsia"/>
                <w:color w:val="000000"/>
                <w:kern w:val="0"/>
                <w:sz w:val="24"/>
              </w:rPr>
              <w:t>「</w:t>
            </w:r>
            <w:r w:rsidRPr="00D32799">
              <w:rPr>
                <w:rFonts w:ascii="宋体" w:hAnsi="宋体" w:cs="宋体" w:hint="eastAsia"/>
                <w:kern w:val="0"/>
                <w:sz w:val="24"/>
              </w:rPr>
              <w:t>成功</w:t>
            </w:r>
            <w:r w:rsidRPr="00D32799">
              <w:rPr>
                <w:rFonts w:ascii="宋体" w:hAnsi="宋体" w:cs="宋体" w:hint="eastAsia"/>
                <w:color w:val="000000"/>
                <w:kern w:val="0"/>
                <w:sz w:val="24"/>
              </w:rPr>
              <w:t>」</w:t>
            </w:r>
            <w:r w:rsidRPr="00D32799">
              <w:rPr>
                <w:rFonts w:ascii="宋体" w:hAnsi="宋体" w:cs="宋体" w:hint="eastAsia"/>
                <w:kern w:val="0"/>
                <w:sz w:val="24"/>
              </w:rPr>
              <w:t>是成功之母」理念，让每位学生均成功。</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w:t>
            </w:r>
            <w:r w:rsidRPr="00D32799">
              <w:rPr>
                <w:rFonts w:ascii="宋体" w:hAnsi="宋体" w:cs="宋体" w:hint="eastAsia"/>
                <w:kern w:val="0"/>
                <w:sz w:val="24"/>
              </w:rPr>
              <w:t>强化能力本位教育给予学生带得走的能力，而非冷冰冰的学分数。</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w:t>
            </w:r>
            <w:r w:rsidRPr="00D32799">
              <w:rPr>
                <w:rFonts w:ascii="宋体" w:hAnsi="宋体" w:cs="宋体" w:hint="eastAsia"/>
                <w:kern w:val="0"/>
                <w:sz w:val="24"/>
              </w:rPr>
              <w:t>塑造教育品牌的途径和方法及实例。</w:t>
            </w:r>
          </w:p>
          <w:p w:rsidR="00DF48AA" w:rsidRPr="00B2476A" w:rsidRDefault="00DF48AA" w:rsidP="000B6B1E">
            <w:pPr>
              <w:widowControl/>
              <w:spacing w:before="100" w:beforeAutospacing="1" w:after="100" w:afterAutospacing="1" w:line="195" w:lineRule="atLeast"/>
              <w:rPr>
                <w:rFonts w:ascii="宋体" w:hAnsi="宋体" w:cs="宋体"/>
                <w:kern w:val="0"/>
                <w:sz w:val="24"/>
              </w:rPr>
            </w:pPr>
            <w:r w:rsidRPr="00B2476A">
              <w:rPr>
                <w:rFonts w:ascii="宋体" w:hAnsi="宋体" w:cs="宋体" w:hint="eastAsia"/>
                <w:b/>
                <w:bCs/>
                <w:kern w:val="0"/>
                <w:sz w:val="24"/>
              </w:rPr>
              <w:t>主讲专家：李坤崇副校长</w:t>
            </w:r>
          </w:p>
        </w:tc>
      </w:tr>
      <w:tr w:rsidR="00DF48AA" w:rsidRPr="00B2476A" w:rsidTr="000B6B1E">
        <w:trPr>
          <w:trHeight w:val="600"/>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10:45-11:45</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D32799" w:rsidRDefault="00DF48AA" w:rsidP="000B6B1E">
            <w:pPr>
              <w:widowControl/>
              <w:spacing w:before="100" w:beforeAutospacing="1" w:after="100" w:afterAutospacing="1"/>
              <w:jc w:val="left"/>
              <w:rPr>
                <w:rFonts w:ascii="宋体" w:hAnsi="宋体" w:cs="宋体" w:hint="eastAsia"/>
                <w:b/>
                <w:kern w:val="0"/>
                <w:sz w:val="24"/>
              </w:rPr>
            </w:pPr>
            <w:r w:rsidRPr="00D32799">
              <w:rPr>
                <w:rFonts w:ascii="宋体" w:hAnsi="宋体" w:cs="宋体" w:hint="eastAsia"/>
                <w:b/>
                <w:kern w:val="0"/>
                <w:sz w:val="24"/>
              </w:rPr>
              <w:t>成果导向教育教学方法及九诀剖析</w:t>
            </w:r>
          </w:p>
          <w:p w:rsidR="00DF48AA" w:rsidRPr="00B2476A" w:rsidRDefault="00DF48AA" w:rsidP="000B6B1E">
            <w:pPr>
              <w:widowControl/>
              <w:spacing w:before="100" w:beforeAutospacing="1" w:after="100" w:afterAutospacing="1"/>
              <w:jc w:val="left"/>
              <w:rPr>
                <w:rFonts w:ascii="宋体" w:hAnsi="宋体" w:cs="宋体"/>
                <w:kern w:val="0"/>
                <w:sz w:val="24"/>
              </w:rPr>
            </w:pPr>
            <w:r w:rsidRPr="00B2476A">
              <w:rPr>
                <w:rFonts w:ascii="宋体" w:hAnsi="宋体" w:cs="宋体" w:hint="eastAsia"/>
                <w:kern w:val="0"/>
                <w:sz w:val="24"/>
              </w:rPr>
              <w:t>●</w:t>
            </w:r>
            <w:r w:rsidRPr="00B2476A">
              <w:rPr>
                <w:rFonts w:ascii="宋体" w:hAnsi="宋体" w:cs="宋体" w:hint="eastAsia"/>
                <w:color w:val="000000"/>
                <w:kern w:val="0"/>
                <w:sz w:val="24"/>
              </w:rPr>
              <w:t>成果导向教育教学方法概述。</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000000"/>
                <w:kern w:val="0"/>
                <w:sz w:val="24"/>
              </w:rPr>
              <w:t>●成果导向教学与传统教学的差异及其优势的评析。</w:t>
            </w:r>
          </w:p>
          <w:p w:rsidR="00DF48AA" w:rsidRPr="00B2476A" w:rsidRDefault="00DF48AA" w:rsidP="000B6B1E">
            <w:pPr>
              <w:widowControl/>
              <w:spacing w:before="100" w:beforeAutospacing="1" w:after="100" w:afterAutospacing="1"/>
              <w:jc w:val="left"/>
              <w:rPr>
                <w:rFonts w:ascii="宋体" w:hAnsi="宋体" w:cs="宋体"/>
                <w:kern w:val="0"/>
                <w:sz w:val="24"/>
              </w:rPr>
            </w:pPr>
            <w:r w:rsidRPr="00B2476A">
              <w:rPr>
                <w:rFonts w:ascii="宋体" w:hAnsi="宋体" w:cs="宋体" w:hint="eastAsia"/>
                <w:color w:val="000000"/>
                <w:kern w:val="0"/>
                <w:sz w:val="24"/>
              </w:rPr>
              <w:t>●</w:t>
            </w:r>
            <w:r w:rsidRPr="00D32799">
              <w:rPr>
                <w:rFonts w:ascii="宋体" w:hAnsi="宋体" w:cs="宋体" w:hint="eastAsia"/>
                <w:color w:val="000000"/>
                <w:kern w:val="0"/>
                <w:sz w:val="24"/>
              </w:rPr>
              <w:t>成果导向教育的教学九诀，以「活、架、组、合、思、做、放、导、法」等九诀，来体现「学生为主、能力为本」理念，给予学生带得走的能力，提升学生成就感与自信心。</w:t>
            </w:r>
          </w:p>
          <w:p w:rsidR="00DF48AA" w:rsidRPr="00B2476A" w:rsidRDefault="00DF48AA" w:rsidP="000B6B1E">
            <w:pPr>
              <w:widowControl/>
              <w:spacing w:before="100" w:beforeAutospacing="1" w:after="100" w:afterAutospacing="1"/>
              <w:jc w:val="left"/>
              <w:rPr>
                <w:rFonts w:ascii="宋体" w:hAnsi="宋体" w:cs="宋体"/>
                <w:kern w:val="0"/>
                <w:sz w:val="24"/>
              </w:rPr>
            </w:pPr>
            <w:r w:rsidRPr="00B2476A">
              <w:rPr>
                <w:rFonts w:ascii="宋体" w:hAnsi="宋体" w:cs="宋体" w:hint="eastAsia"/>
                <w:b/>
                <w:bCs/>
                <w:kern w:val="0"/>
                <w:sz w:val="24"/>
              </w:rPr>
              <w:lastRenderedPageBreak/>
              <w:t>主讲专家：李坤崇副校长</w:t>
            </w:r>
          </w:p>
        </w:tc>
      </w:tr>
      <w:tr w:rsidR="00DF48AA" w:rsidRPr="00B2476A" w:rsidTr="000B6B1E">
        <w:trPr>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12:00-14:00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kern w:val="0"/>
                <w:sz w:val="24"/>
              </w:rPr>
              <w:t>午   餐</w:t>
            </w:r>
          </w:p>
        </w:tc>
      </w:tr>
      <w:tr w:rsidR="00DF48AA" w:rsidRPr="00B2476A" w:rsidTr="000B6B1E">
        <w:trPr>
          <w:trHeight w:val="285"/>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14:00-15: 30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D32799" w:rsidRDefault="00DF48AA" w:rsidP="000B6B1E">
            <w:pPr>
              <w:widowControl/>
              <w:spacing w:before="100" w:beforeAutospacing="1" w:after="100" w:afterAutospacing="1"/>
              <w:ind w:left="360" w:hanging="360"/>
              <w:rPr>
                <w:rFonts w:ascii="宋体" w:hAnsi="宋体" w:cs="宋体"/>
                <w:b/>
                <w:kern w:val="0"/>
                <w:sz w:val="24"/>
              </w:rPr>
            </w:pPr>
            <w:r w:rsidRPr="00D32799">
              <w:rPr>
                <w:rFonts w:ascii="宋体" w:hAnsi="宋体" w:cs="宋体" w:hint="eastAsia"/>
                <w:b/>
                <w:kern w:val="0"/>
                <w:sz w:val="24"/>
              </w:rPr>
              <w:t>成果导向教学方法-问题导向学习实例</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w:t>
            </w:r>
            <w:r w:rsidRPr="00D32799">
              <w:rPr>
                <w:rFonts w:ascii="宋体" w:hAnsi="宋体" w:cs="宋体" w:hint="eastAsia"/>
                <w:kern w:val="0"/>
                <w:sz w:val="24"/>
              </w:rPr>
              <w:t>问题导向学习(PBL)不仅是教学方法，更是教育理念与精神。</w:t>
            </w:r>
          </w:p>
          <w:p w:rsidR="00DF48AA" w:rsidRPr="00D32799" w:rsidRDefault="00DF48AA" w:rsidP="000B6B1E">
            <w:pPr>
              <w:widowControl/>
              <w:spacing w:before="100" w:beforeAutospacing="1" w:after="100" w:afterAutospacing="1"/>
              <w:rPr>
                <w:rFonts w:ascii="宋体" w:hAnsi="宋体" w:cs="宋体" w:hint="eastAsia"/>
                <w:kern w:val="0"/>
                <w:sz w:val="24"/>
              </w:rPr>
            </w:pPr>
            <w:r w:rsidRPr="00B2476A">
              <w:rPr>
                <w:rFonts w:ascii="宋体" w:hAnsi="宋体" w:cs="宋体" w:hint="eastAsia"/>
                <w:kern w:val="0"/>
                <w:sz w:val="24"/>
              </w:rPr>
              <w:t>●</w:t>
            </w:r>
            <w:r w:rsidRPr="00D32799">
              <w:rPr>
                <w:rFonts w:ascii="宋体" w:hAnsi="宋体" w:cs="宋体" w:hint="eastAsia"/>
                <w:kern w:val="0"/>
                <w:sz w:val="24"/>
              </w:rPr>
              <w:t>掌握PBL 的5-S基本原则，自我学习(Self-directed management) 学生中心(Student-centered approach)、小组讨论 (Small-group discussion)、虚拟专业背景(Simulated professional context)、支持环境(Supportive environment)</w:t>
            </w:r>
          </w:p>
          <w:p w:rsidR="00DF48AA" w:rsidRPr="00B2476A" w:rsidRDefault="00DF48AA" w:rsidP="000B6B1E">
            <w:pPr>
              <w:widowControl/>
              <w:spacing w:before="100" w:beforeAutospacing="1" w:after="100" w:afterAutospacing="1"/>
              <w:rPr>
                <w:rFonts w:ascii="宋体" w:hAnsi="宋体" w:cs="宋体"/>
                <w:kern w:val="0"/>
                <w:sz w:val="24"/>
              </w:rPr>
            </w:pPr>
            <w:r w:rsidRPr="00D32799">
              <w:rPr>
                <w:rFonts w:ascii="宋体" w:hAnsi="宋体" w:cs="宋体" w:hint="eastAsia"/>
                <w:kern w:val="0"/>
                <w:sz w:val="24"/>
              </w:rPr>
              <w:t>●翻转教学主轴，从以教师中心转为以学生为中心，从以知识导向为主转为以能力本位为主，从强调竞争学习转为合作学习，，以提高课堂教学质量，提升学生就业竞争力。</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主讲专家：李坤崇副校长  助教：李芝莹主任</w:t>
            </w:r>
          </w:p>
        </w:tc>
      </w:tr>
      <w:tr w:rsidR="00DF48AA" w:rsidRPr="00B2476A" w:rsidTr="000B6B1E">
        <w:trPr>
          <w:trHeight w:val="705"/>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 </w:t>
            </w:r>
          </w:p>
          <w:p w:rsidR="00DF48AA" w:rsidRPr="00B2476A" w:rsidRDefault="00DF48AA" w:rsidP="000B6B1E">
            <w:pPr>
              <w:widowControl/>
              <w:spacing w:before="100" w:beforeAutospacing="1" w:after="100" w:afterAutospacing="1"/>
              <w:rPr>
                <w:rFonts w:ascii="宋体" w:hAnsi="宋体" w:cs="宋体"/>
                <w:kern w:val="0"/>
                <w:sz w:val="24"/>
              </w:rPr>
            </w:pPr>
            <w:r>
              <w:rPr>
                <w:rFonts w:ascii="宋体" w:hAnsi="宋体" w:cs="宋体" w:hint="eastAsia"/>
                <w:b/>
                <w:bCs/>
                <w:kern w:val="0"/>
                <w:sz w:val="24"/>
              </w:rPr>
              <w:t>15:45-17:</w:t>
            </w:r>
            <w:r w:rsidRPr="00B2476A">
              <w:rPr>
                <w:rFonts w:ascii="宋体" w:hAnsi="宋体" w:cs="宋体" w:hint="eastAsia"/>
                <w:b/>
                <w:bCs/>
                <w:kern w:val="0"/>
                <w:sz w:val="24"/>
              </w:rPr>
              <w:t>00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D32799" w:rsidRDefault="00DF48AA" w:rsidP="000B6B1E">
            <w:pPr>
              <w:widowControl/>
              <w:spacing w:before="100" w:beforeAutospacing="1" w:after="100" w:afterAutospacing="1"/>
              <w:rPr>
                <w:rFonts w:ascii="宋体" w:hAnsi="宋体" w:cs="宋体" w:hint="eastAsia"/>
                <w:b/>
                <w:kern w:val="0"/>
                <w:sz w:val="24"/>
              </w:rPr>
            </w:pPr>
            <w:r w:rsidRPr="00D32799">
              <w:rPr>
                <w:rFonts w:ascii="宋体" w:hAnsi="宋体" w:cs="宋体" w:hint="eastAsia"/>
                <w:b/>
                <w:kern w:val="0"/>
                <w:sz w:val="24"/>
              </w:rPr>
              <w:t>问题导向学习体验实操及省思</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●问题导向学习实务操作。</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kern w:val="0"/>
                <w:sz w:val="24"/>
              </w:rPr>
              <w:t>●问题导向学习的理念及其实际操作体验、省思。</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主讲专家：李坤崇副校长  助教：李芝莹主任</w:t>
            </w:r>
          </w:p>
        </w:tc>
      </w:tr>
      <w:tr w:rsidR="00DF48AA" w:rsidRPr="00B2476A" w:rsidTr="000B6B1E">
        <w:trPr>
          <w:trHeight w:val="344"/>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Pr>
                <w:rFonts w:ascii="宋体" w:hAnsi="宋体" w:cs="宋体" w:hint="eastAsia"/>
                <w:b/>
                <w:bCs/>
                <w:kern w:val="0"/>
                <w:sz w:val="24"/>
              </w:rPr>
              <w:t>18:00-19:</w:t>
            </w:r>
            <w:r w:rsidRPr="00B2476A">
              <w:rPr>
                <w:rFonts w:ascii="宋体" w:hAnsi="宋体" w:cs="宋体" w:hint="eastAsia"/>
                <w:b/>
                <w:bCs/>
                <w:kern w:val="0"/>
                <w:sz w:val="24"/>
              </w:rPr>
              <w:t>00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kern w:val="0"/>
                <w:sz w:val="24"/>
              </w:rPr>
              <w:t>晚   餐</w:t>
            </w:r>
          </w:p>
        </w:tc>
      </w:tr>
      <w:tr w:rsidR="00DF48AA" w:rsidRPr="00B2476A" w:rsidTr="000B6B1E">
        <w:trPr>
          <w:trHeight w:val="660"/>
          <w:jc w:val="center"/>
        </w:trPr>
        <w:tc>
          <w:tcPr>
            <w:tcW w:w="1257" w:type="dxa"/>
            <w:vMerge w:val="restart"/>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第三天</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9:00-10:30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D32799" w:rsidRDefault="00DF48AA" w:rsidP="000B6B1E">
            <w:pPr>
              <w:widowControl/>
              <w:spacing w:before="100" w:beforeAutospacing="1" w:after="100" w:afterAutospacing="1"/>
              <w:rPr>
                <w:rFonts w:ascii="宋体" w:hAnsi="宋体" w:cs="宋体" w:hint="eastAsia"/>
                <w:b/>
                <w:kern w:val="0"/>
                <w:sz w:val="24"/>
              </w:rPr>
            </w:pPr>
            <w:r w:rsidRPr="00D32799">
              <w:rPr>
                <w:rFonts w:ascii="宋体" w:hAnsi="宋体" w:cs="宋体" w:hint="eastAsia"/>
                <w:b/>
                <w:kern w:val="0"/>
                <w:sz w:val="24"/>
              </w:rPr>
              <w:t>师生沟通艺术提升课堂沟通效能</w:t>
            </w:r>
          </w:p>
          <w:p w:rsidR="00DF48AA" w:rsidRPr="00D32799" w:rsidRDefault="00DF48AA" w:rsidP="000B6B1E">
            <w:pPr>
              <w:widowControl/>
              <w:spacing w:before="100" w:beforeAutospacing="1" w:after="100" w:afterAutospacing="1"/>
              <w:rPr>
                <w:rFonts w:ascii="宋体" w:hAnsi="宋体" w:cs="宋体" w:hint="eastAsia"/>
                <w:kern w:val="0"/>
                <w:sz w:val="24"/>
              </w:rPr>
            </w:pPr>
            <w:r w:rsidRPr="00D32799">
              <w:rPr>
                <w:rFonts w:ascii="宋体" w:hAnsi="宋体" w:cs="宋体" w:hint="eastAsia"/>
                <w:kern w:val="0"/>
                <w:sz w:val="24"/>
              </w:rPr>
              <w:t>●善用沟通艺术来改善师生关系，处理各项师生沟通危机，增进良好师生关系。</w:t>
            </w:r>
          </w:p>
          <w:p w:rsidR="00DF48AA" w:rsidRPr="00D32799" w:rsidRDefault="00DF48AA" w:rsidP="000B6B1E">
            <w:pPr>
              <w:widowControl/>
              <w:spacing w:before="100" w:beforeAutospacing="1" w:after="100" w:afterAutospacing="1"/>
              <w:rPr>
                <w:rFonts w:ascii="宋体" w:hAnsi="宋体" w:cs="宋体" w:hint="eastAsia"/>
                <w:kern w:val="0"/>
                <w:sz w:val="24"/>
              </w:rPr>
            </w:pPr>
            <w:r w:rsidRPr="00D32799">
              <w:rPr>
                <w:rFonts w:ascii="宋体" w:hAnsi="宋体" w:cs="宋体" w:hint="eastAsia"/>
                <w:kern w:val="0"/>
                <w:sz w:val="24"/>
              </w:rPr>
              <w:t>●善用形成性评价、成功经验及主动学习方式，来激发学生学习兴趣及学习效能。</w:t>
            </w:r>
          </w:p>
          <w:p w:rsidR="00DF48AA" w:rsidRPr="00B2476A" w:rsidRDefault="00DF48AA" w:rsidP="000B6B1E">
            <w:pPr>
              <w:widowControl/>
              <w:spacing w:before="100" w:beforeAutospacing="1" w:after="100" w:afterAutospacing="1"/>
              <w:rPr>
                <w:rFonts w:ascii="宋体" w:hAnsi="宋体" w:cs="宋体"/>
                <w:kern w:val="0"/>
                <w:sz w:val="24"/>
              </w:rPr>
            </w:pPr>
            <w:r w:rsidRPr="00D32799">
              <w:rPr>
                <w:rFonts w:ascii="宋体" w:hAnsi="宋体" w:cs="宋体" w:hint="eastAsia"/>
                <w:kern w:val="0"/>
                <w:sz w:val="24"/>
              </w:rPr>
              <w:t>●师生沟通实例剖析及其实际操作体验、省思。</w:t>
            </w:r>
          </w:p>
          <w:p w:rsidR="00DF48AA" w:rsidRPr="00B2476A" w:rsidRDefault="00DF48AA" w:rsidP="000B6B1E">
            <w:pPr>
              <w:widowControl/>
              <w:spacing w:before="100" w:beforeAutospacing="1" w:after="100" w:afterAutospacing="1"/>
              <w:jc w:val="left"/>
              <w:rPr>
                <w:rFonts w:ascii="宋体" w:hAnsi="宋体" w:cs="宋体"/>
                <w:kern w:val="0"/>
                <w:sz w:val="24"/>
              </w:rPr>
            </w:pPr>
            <w:r w:rsidRPr="00B2476A">
              <w:rPr>
                <w:rFonts w:ascii="宋体" w:hAnsi="宋体" w:cs="宋体" w:hint="eastAsia"/>
                <w:b/>
                <w:bCs/>
                <w:kern w:val="0"/>
                <w:sz w:val="24"/>
              </w:rPr>
              <w:t>主讲专家：李坤崇副校长  助教：李芝莹主任</w:t>
            </w:r>
          </w:p>
        </w:tc>
      </w:tr>
      <w:tr w:rsidR="00DF48AA" w:rsidRPr="00B2476A" w:rsidTr="000B6B1E">
        <w:trPr>
          <w:trHeight w:val="801"/>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10:45-11:45</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1A081C" w:rsidRDefault="00DF48AA" w:rsidP="000B6B1E">
            <w:pPr>
              <w:widowControl/>
              <w:spacing w:before="100" w:beforeAutospacing="1" w:after="100" w:afterAutospacing="1"/>
              <w:ind w:left="360" w:hanging="360"/>
              <w:rPr>
                <w:rFonts w:ascii="宋体" w:hAnsi="宋体" w:cs="宋体" w:hint="eastAsia"/>
                <w:b/>
                <w:kern w:val="0"/>
                <w:sz w:val="24"/>
              </w:rPr>
            </w:pPr>
            <w:r w:rsidRPr="001A081C">
              <w:rPr>
                <w:rFonts w:ascii="宋体" w:hAnsi="宋体" w:cs="宋体" w:hint="eastAsia"/>
                <w:b/>
                <w:kern w:val="0"/>
                <w:sz w:val="24"/>
              </w:rPr>
              <w:t>教学活动设计实例剖析及实务操作</w:t>
            </w:r>
          </w:p>
          <w:p w:rsidR="00DF48AA" w:rsidRPr="00D32799" w:rsidRDefault="00DF48AA" w:rsidP="000B6B1E">
            <w:pPr>
              <w:widowControl/>
              <w:spacing w:before="100" w:beforeAutospacing="1" w:after="100" w:afterAutospacing="1"/>
              <w:ind w:left="360" w:hanging="360"/>
              <w:rPr>
                <w:rFonts w:ascii="宋体" w:hAnsi="宋体" w:cs="宋体" w:hint="eastAsia"/>
                <w:kern w:val="0"/>
                <w:sz w:val="24"/>
              </w:rPr>
            </w:pPr>
            <w:r w:rsidRPr="00D32799">
              <w:rPr>
                <w:rFonts w:ascii="宋体" w:hAnsi="宋体" w:cs="宋体" w:hint="eastAsia"/>
                <w:kern w:val="0"/>
                <w:sz w:val="24"/>
              </w:rPr>
              <w:t>●教学以引导学生自主学习为前提，重点在学生如何学，而非教师如何教；然有些教师却未以学生为中心，将重心置于教师教，使得学生沦为被动学习。</w:t>
            </w:r>
          </w:p>
          <w:p w:rsidR="00DF48AA" w:rsidRPr="00D32799" w:rsidRDefault="00DF48AA" w:rsidP="000B6B1E">
            <w:pPr>
              <w:widowControl/>
              <w:spacing w:before="100" w:beforeAutospacing="1" w:after="100" w:afterAutospacing="1"/>
              <w:ind w:left="360" w:hanging="360"/>
              <w:rPr>
                <w:rFonts w:ascii="宋体" w:hAnsi="宋体" w:cs="宋体" w:hint="eastAsia"/>
                <w:kern w:val="0"/>
                <w:sz w:val="24"/>
              </w:rPr>
            </w:pPr>
            <w:r w:rsidRPr="00D32799">
              <w:rPr>
                <w:rFonts w:ascii="宋体" w:hAnsi="宋体" w:cs="宋体" w:hint="eastAsia"/>
                <w:kern w:val="0"/>
                <w:sz w:val="24"/>
              </w:rPr>
              <w:t>●设计应掌握学生起点行为、重点及难点，教学活动应以学生为主之学习活动，教师扮演辅导者、启发者。</w:t>
            </w:r>
          </w:p>
          <w:p w:rsidR="00DF48AA" w:rsidRPr="00B2476A" w:rsidRDefault="00DF48AA" w:rsidP="000B6B1E">
            <w:pPr>
              <w:widowControl/>
              <w:spacing w:before="100" w:beforeAutospacing="1" w:after="100" w:afterAutospacing="1"/>
              <w:rPr>
                <w:rFonts w:ascii="宋体" w:hAnsi="宋体" w:cs="宋体"/>
                <w:kern w:val="0"/>
                <w:sz w:val="24"/>
              </w:rPr>
            </w:pPr>
            <w:r w:rsidRPr="00D32799">
              <w:rPr>
                <w:rFonts w:ascii="宋体" w:hAnsi="宋体" w:cs="宋体" w:hint="eastAsia"/>
                <w:kern w:val="0"/>
                <w:sz w:val="24"/>
              </w:rPr>
              <w:lastRenderedPageBreak/>
              <w:t>●善用解决问题学习、行动学习、合作学习、体验学习(社会实践法)、创意学习、自主学习、善用资源与求助学习等学习方法</w:t>
            </w:r>
          </w:p>
          <w:p w:rsidR="00DF48AA" w:rsidRPr="00B2476A" w:rsidRDefault="00DF48AA" w:rsidP="000B6B1E">
            <w:pPr>
              <w:widowControl/>
              <w:spacing w:before="100" w:beforeAutospacing="1" w:after="100" w:afterAutospacing="1"/>
              <w:jc w:val="left"/>
              <w:rPr>
                <w:rFonts w:ascii="宋体" w:hAnsi="宋体" w:cs="宋体"/>
                <w:kern w:val="0"/>
                <w:sz w:val="24"/>
              </w:rPr>
            </w:pPr>
            <w:r w:rsidRPr="00B2476A">
              <w:rPr>
                <w:rFonts w:ascii="宋体" w:hAnsi="宋体" w:cs="宋体" w:hint="eastAsia"/>
                <w:b/>
                <w:bCs/>
                <w:kern w:val="0"/>
                <w:sz w:val="24"/>
              </w:rPr>
              <w:t>主讲专家：李坤崇副校长  助教：李芝莹主任</w:t>
            </w:r>
          </w:p>
        </w:tc>
      </w:tr>
      <w:tr w:rsidR="00DF48AA" w:rsidRPr="00B2476A" w:rsidTr="000B6B1E">
        <w:trPr>
          <w:trHeight w:val="378"/>
          <w:jc w:val="center"/>
        </w:trPr>
        <w:tc>
          <w:tcPr>
            <w:tcW w:w="0" w:type="auto"/>
            <w:vMerge/>
            <w:tcBorders>
              <w:top w:val="single" w:sz="8" w:space="0" w:color="auto"/>
              <w:left w:val="single" w:sz="12" w:space="0" w:color="auto"/>
              <w:bottom w:val="single" w:sz="8" w:space="0" w:color="auto"/>
              <w:right w:val="single" w:sz="8" w:space="0" w:color="auto"/>
            </w:tcBorders>
            <w:vAlign w:val="center"/>
            <w:hideMark/>
          </w:tcPr>
          <w:p w:rsidR="00DF48AA" w:rsidRPr="00B2476A" w:rsidRDefault="00DF48AA" w:rsidP="000B6B1E">
            <w:pPr>
              <w:widowControl/>
              <w:jc w:val="left"/>
              <w:rPr>
                <w:rFonts w:ascii="宋体" w:hAnsi="宋体" w:cs="宋体"/>
                <w:kern w:val="0"/>
                <w:sz w:val="24"/>
              </w:rPr>
            </w:pP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48AA" w:rsidRPr="00B2476A" w:rsidRDefault="00DF48AA" w:rsidP="000B6B1E">
            <w:pPr>
              <w:widowControl/>
              <w:spacing w:before="100" w:beforeAutospacing="1" w:after="100" w:afterAutospacing="1"/>
              <w:jc w:val="center"/>
              <w:rPr>
                <w:rFonts w:ascii="宋体" w:hAnsi="宋体" w:cs="宋体"/>
                <w:kern w:val="0"/>
                <w:sz w:val="24"/>
              </w:rPr>
            </w:pPr>
            <w:r w:rsidRPr="00B2476A">
              <w:rPr>
                <w:rFonts w:ascii="宋体" w:hAnsi="宋体" w:cs="宋体" w:hint="eastAsia"/>
                <w:b/>
                <w:bCs/>
                <w:kern w:val="0"/>
                <w:sz w:val="24"/>
              </w:rPr>
              <w:t>12:00-14:00</w:t>
            </w:r>
          </w:p>
        </w:tc>
        <w:tc>
          <w:tcPr>
            <w:tcW w:w="713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Chars="500" w:firstLine="1200"/>
              <w:jc w:val="left"/>
              <w:rPr>
                <w:rFonts w:ascii="宋体" w:hAnsi="宋体" w:cs="宋体"/>
                <w:kern w:val="0"/>
                <w:sz w:val="24"/>
              </w:rPr>
            </w:pPr>
            <w:r w:rsidRPr="00B2476A">
              <w:rPr>
                <w:rFonts w:ascii="宋体" w:hAnsi="宋体" w:cs="宋体" w:hint="eastAsia"/>
                <w:kern w:val="0"/>
                <w:sz w:val="24"/>
              </w:rPr>
              <w:t>午   餐（收获满行囊）</w:t>
            </w:r>
          </w:p>
        </w:tc>
      </w:tr>
      <w:tr w:rsidR="00DF48AA" w:rsidRPr="00B2476A" w:rsidTr="000B6B1E">
        <w:trPr>
          <w:trHeight w:val="195"/>
          <w:jc w:val="center"/>
        </w:trPr>
        <w:tc>
          <w:tcPr>
            <w:tcW w:w="1257"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line="195" w:lineRule="atLeast"/>
              <w:rPr>
                <w:rFonts w:ascii="宋体" w:hAnsi="宋体" w:cs="宋体"/>
                <w:kern w:val="0"/>
                <w:sz w:val="24"/>
              </w:rPr>
            </w:pPr>
            <w:r w:rsidRPr="00B2476A">
              <w:rPr>
                <w:rFonts w:ascii="宋体" w:hAnsi="宋体" w:cs="宋体" w:hint="eastAsia"/>
                <w:b/>
                <w:bCs/>
                <w:kern w:val="0"/>
                <w:sz w:val="24"/>
              </w:rPr>
              <w:t>第四天</w:t>
            </w:r>
          </w:p>
        </w:tc>
        <w:tc>
          <w:tcPr>
            <w:tcW w:w="8754" w:type="dxa"/>
            <w:gridSpan w:val="2"/>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line="195" w:lineRule="atLeast"/>
              <w:jc w:val="center"/>
              <w:rPr>
                <w:rFonts w:ascii="宋体" w:hAnsi="宋体" w:cs="宋体"/>
                <w:kern w:val="0"/>
                <w:sz w:val="24"/>
              </w:rPr>
            </w:pPr>
            <w:r w:rsidRPr="00B2476A">
              <w:rPr>
                <w:rFonts w:ascii="宋体" w:hAnsi="宋体" w:cs="宋体" w:hint="eastAsia"/>
                <w:kern w:val="0"/>
                <w:sz w:val="24"/>
              </w:rPr>
              <w:t>离   会（收获满行囊）</w:t>
            </w:r>
          </w:p>
        </w:tc>
      </w:tr>
      <w:tr w:rsidR="00DF48AA" w:rsidRPr="00B2476A" w:rsidTr="000B6B1E">
        <w:trPr>
          <w:trHeight w:val="748"/>
          <w:jc w:val="center"/>
        </w:trPr>
        <w:tc>
          <w:tcPr>
            <w:tcW w:w="1257"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注意事宜</w:t>
            </w:r>
          </w:p>
        </w:tc>
        <w:tc>
          <w:tcPr>
            <w:tcW w:w="8754" w:type="dxa"/>
            <w:gridSpan w:val="2"/>
            <w:tcBorders>
              <w:top w:val="single" w:sz="8" w:space="0" w:color="auto"/>
              <w:left w:val="single" w:sz="8" w:space="0" w:color="auto"/>
              <w:bottom w:val="single" w:sz="12" w:space="0" w:color="auto"/>
              <w:right w:val="single" w:sz="12" w:space="0" w:color="auto"/>
            </w:tcBorders>
            <w:tcMar>
              <w:top w:w="0" w:type="dxa"/>
              <w:left w:w="108" w:type="dxa"/>
              <w:bottom w:w="0" w:type="dxa"/>
              <w:right w:w="108" w:type="dxa"/>
            </w:tcMar>
            <w:hideMark/>
          </w:tcPr>
          <w:p w:rsidR="00DF48AA" w:rsidRDefault="00DF48AA" w:rsidP="000B6B1E">
            <w:pPr>
              <w:widowControl/>
              <w:spacing w:before="100" w:beforeAutospacing="1" w:after="100" w:afterAutospacing="1"/>
              <w:rPr>
                <w:rFonts w:ascii="宋体" w:hAnsi="宋体" w:cs="宋体" w:hint="eastAsia"/>
                <w:kern w:val="0"/>
                <w:sz w:val="24"/>
              </w:rPr>
            </w:pPr>
            <w:r w:rsidRPr="00B2476A">
              <w:rPr>
                <w:rFonts w:ascii="宋体" w:hAnsi="宋体" w:cs="宋体" w:hint="eastAsia"/>
                <w:kern w:val="0"/>
                <w:sz w:val="24"/>
              </w:rPr>
              <w:t>1、</w:t>
            </w:r>
            <w:r w:rsidRPr="00F11EC5">
              <w:rPr>
                <w:rFonts w:ascii="宋体" w:hAnsi="宋体" w:cs="宋体" w:hint="eastAsia"/>
                <w:kern w:val="0"/>
                <w:sz w:val="24"/>
              </w:rPr>
              <w:t>参与培训教师可携带自己设计的教学活动设计(电子文件)，进行实例剖析。</w:t>
            </w:r>
          </w:p>
          <w:p w:rsidR="00DF48AA" w:rsidRPr="00B2476A" w:rsidRDefault="00DF48AA" w:rsidP="000B6B1E">
            <w:pPr>
              <w:widowControl/>
              <w:spacing w:before="100" w:beforeAutospacing="1" w:after="100" w:afterAutospacing="1"/>
              <w:rPr>
                <w:rFonts w:ascii="宋体" w:hAnsi="宋体" w:cs="宋体"/>
                <w:kern w:val="0"/>
                <w:sz w:val="24"/>
              </w:rPr>
            </w:pPr>
            <w:r>
              <w:rPr>
                <w:rFonts w:ascii="宋体" w:hAnsi="宋体" w:cs="宋体" w:hint="eastAsia"/>
                <w:kern w:val="0"/>
                <w:sz w:val="24"/>
              </w:rPr>
              <w:t>2、</w:t>
            </w:r>
            <w:r w:rsidRPr="00B2476A">
              <w:rPr>
                <w:rFonts w:ascii="宋体" w:hAnsi="宋体" w:cs="宋体" w:hint="eastAsia"/>
                <w:kern w:val="0"/>
                <w:sz w:val="24"/>
              </w:rPr>
              <w:t>课程为小组合作教学，实务操作性质，做到不迟到，不早退。</w:t>
            </w:r>
          </w:p>
          <w:p w:rsidR="00DF48AA" w:rsidRPr="00B2476A" w:rsidRDefault="00DF48AA" w:rsidP="000B6B1E">
            <w:pPr>
              <w:widowControl/>
              <w:spacing w:before="100" w:beforeAutospacing="1" w:after="100" w:afterAutospacing="1"/>
              <w:rPr>
                <w:rFonts w:ascii="宋体" w:hAnsi="宋体" w:cs="宋体"/>
                <w:kern w:val="0"/>
                <w:sz w:val="24"/>
              </w:rPr>
            </w:pPr>
            <w:r>
              <w:rPr>
                <w:rFonts w:ascii="宋体" w:hAnsi="宋体" w:cs="宋体" w:hint="eastAsia"/>
                <w:kern w:val="0"/>
                <w:sz w:val="24"/>
              </w:rPr>
              <w:t>3</w:t>
            </w:r>
            <w:r w:rsidRPr="00B2476A">
              <w:rPr>
                <w:rFonts w:ascii="宋体" w:hAnsi="宋体" w:cs="宋体" w:hint="eastAsia"/>
                <w:kern w:val="0"/>
                <w:sz w:val="24"/>
              </w:rPr>
              <w:t>、如参加，请提前报名，遵守课堂规定，并按要求准备相关事宜及认真完成作业。</w:t>
            </w:r>
          </w:p>
        </w:tc>
      </w:tr>
    </w:tbl>
    <w:p w:rsidR="00DF48AA" w:rsidRPr="00B2476A" w:rsidRDefault="00DF48AA" w:rsidP="00DF48AA">
      <w:pPr>
        <w:widowControl/>
        <w:shd w:val="clear" w:color="auto" w:fill="FFFFFF"/>
        <w:spacing w:before="100" w:beforeAutospacing="1" w:after="100" w:afterAutospacing="1" w:line="315" w:lineRule="atLeast"/>
        <w:ind w:firstLineChars="399" w:firstLine="1202"/>
        <w:jc w:val="left"/>
        <w:rPr>
          <w:rFonts w:ascii="Simsun" w:hAnsi="Simsun" w:cs="宋体"/>
          <w:color w:val="000000"/>
          <w:kern w:val="0"/>
          <w:sz w:val="27"/>
          <w:szCs w:val="27"/>
        </w:rPr>
      </w:pPr>
      <w:r w:rsidRPr="00B2476A">
        <w:rPr>
          <w:rFonts w:ascii="宋体" w:hAnsi="宋体" w:cs="宋体" w:hint="eastAsia"/>
          <w:b/>
          <w:bCs/>
          <w:color w:val="333333"/>
          <w:kern w:val="0"/>
          <w:sz w:val="30"/>
          <w:szCs w:val="30"/>
        </w:rPr>
        <w:t>成果导向教育简单介绍及与传统教育的比较（附对比表）</w:t>
      </w:r>
    </w:p>
    <w:tbl>
      <w:tblPr>
        <w:tblW w:w="10368" w:type="dxa"/>
        <w:shd w:val="clear" w:color="auto" w:fill="FFFFFF"/>
        <w:tblCellMar>
          <w:left w:w="0" w:type="dxa"/>
          <w:right w:w="0" w:type="dxa"/>
        </w:tblCellMar>
        <w:tblLook w:val="04A0" w:firstRow="1" w:lastRow="0" w:firstColumn="1" w:lastColumn="0" w:noHBand="0" w:noVBand="1"/>
      </w:tblPr>
      <w:tblGrid>
        <w:gridCol w:w="1188"/>
        <w:gridCol w:w="5076"/>
        <w:gridCol w:w="4104"/>
      </w:tblGrid>
      <w:tr w:rsidR="00DF48AA" w:rsidRPr="00B2476A" w:rsidTr="000B6B1E">
        <w:tc>
          <w:tcPr>
            <w:tcW w:w="1036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2688"/>
              <w:rPr>
                <w:rFonts w:ascii="宋体" w:hAnsi="宋体" w:cs="宋体"/>
                <w:kern w:val="0"/>
                <w:sz w:val="24"/>
              </w:rPr>
            </w:pPr>
            <w:r w:rsidRPr="00B2476A">
              <w:rPr>
                <w:rFonts w:ascii="宋体" w:hAnsi="宋体" w:cs="宋体" w:hint="eastAsia"/>
                <w:b/>
                <w:bCs/>
                <w:color w:val="333333"/>
                <w:kern w:val="0"/>
                <w:sz w:val="30"/>
                <w:szCs w:val="30"/>
              </w:rPr>
              <w:t>成果导向教育与传统教育的比较</w:t>
            </w:r>
          </w:p>
        </w:tc>
      </w:tr>
      <w:tr w:rsidR="00DF48AA" w:rsidRPr="00B2476A" w:rsidTr="000B6B1E">
        <w:trPr>
          <w:trHeight w:val="300"/>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118"/>
              <w:rPr>
                <w:rFonts w:ascii="宋体" w:hAnsi="宋体" w:cs="宋体"/>
                <w:kern w:val="0"/>
                <w:sz w:val="24"/>
              </w:rPr>
            </w:pPr>
            <w:r w:rsidRPr="00B2476A">
              <w:rPr>
                <w:rFonts w:ascii="宋体" w:hAnsi="宋体" w:cs="宋体" w:hint="eastAsia"/>
                <w:b/>
                <w:bCs/>
                <w:color w:val="333333"/>
                <w:kern w:val="0"/>
                <w:sz w:val="24"/>
              </w:rPr>
              <w:t>项目</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1882"/>
              <w:rPr>
                <w:rFonts w:ascii="宋体" w:hAnsi="宋体" w:cs="宋体"/>
                <w:kern w:val="0"/>
                <w:sz w:val="24"/>
              </w:rPr>
            </w:pPr>
            <w:r w:rsidRPr="00B2476A">
              <w:rPr>
                <w:rFonts w:ascii="宋体" w:hAnsi="宋体" w:cs="宋体" w:hint="eastAsia"/>
                <w:b/>
                <w:bCs/>
                <w:color w:val="333333"/>
                <w:kern w:val="0"/>
                <w:sz w:val="24"/>
              </w:rPr>
              <w:t>成果导向教育</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ind w:firstLine="1529"/>
              <w:rPr>
                <w:rFonts w:ascii="宋体" w:hAnsi="宋体" w:cs="宋体"/>
                <w:kern w:val="0"/>
                <w:sz w:val="24"/>
              </w:rPr>
            </w:pPr>
            <w:r w:rsidRPr="00B2476A">
              <w:rPr>
                <w:rFonts w:ascii="宋体" w:hAnsi="宋体" w:cs="宋体" w:hint="eastAsia"/>
                <w:b/>
                <w:bCs/>
                <w:color w:val="333333"/>
                <w:kern w:val="0"/>
                <w:sz w:val="24"/>
              </w:rPr>
              <w:t>传统教育</w:t>
            </w:r>
          </w:p>
        </w:tc>
      </w:tr>
      <w:tr w:rsidR="00DF48AA" w:rsidRPr="00B2476A" w:rsidTr="000B6B1E">
        <w:trPr>
          <w:trHeight w:val="315"/>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学习导向</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成果导向，学生的学习目标、课程设置、教材选用、教学过程、教学评价以及毕业标准等均以成果为导向。</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进程导向，强调学生根据规定程序、课表、时间和进度学习。</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成功机会</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扩大成功机会，为确保所有学生学习成功，学校应为每一名学生提供适当的学习机会。</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限制成功机会，学习受限于规定程序与课表，因而限制了其发展与取得成功的机会。</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毕业标准</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以绩效为毕业标准，学生毕业时必须证明能做什么。</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以学分为毕业标准，学生取得规定学分即可毕业。</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成就表现</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以最终成果表示学生的顶峰表现，阶段性成果只用作下一阶段学习的参考。</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以阶段学习的累积平均结果衡量学生最终成就表现，某一阶段的欠佳表现会影响最终成就。</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教学策略</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强调整合，协同教学，授课教师应长期协同，强化沟通合作，强化合作学习，鼓励团队合作，形成学习共同体。</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偏重分科，单打独斗，教师授课边界清晰，很少沟通与合作，强化竞争学习，鼓励互相竞争。</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教学模式</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能力导向教学模式，强调学生学到什么和能做什么，重视产出与能力，鼓励批判性思考、推理、评论、反馈和行动。</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知识导向教学模式，强调教师教什么，重视输入，重视知识的获得与整理。</w:t>
            </w:r>
          </w:p>
        </w:tc>
      </w:tr>
      <w:tr w:rsidR="00DF48AA" w:rsidRPr="00B2476A" w:rsidTr="000B6B1E">
        <w:trPr>
          <w:trHeight w:val="390"/>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学习內涵</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整合学习内涵，着重与生活情境统整，以及跨科目领域及跨年级学习。</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片段的学习內涵，教学、教材着重分科独立的內涵。</w:t>
            </w:r>
          </w:p>
        </w:tc>
      </w:tr>
      <w:tr w:rsidR="00DF48AA" w:rsidRPr="00B2476A" w:rsidTr="000B6B1E">
        <w:trPr>
          <w:trHeight w:val="405"/>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教学中心</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以学习为中心，教师结合具体情境并应用团队和协同方式，来协助学生学习。</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以教师为中心，教师教什么，学生学什么，学生按教师要求的方式学习。</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评价理念</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强调包容性成功，创造各种成功机会，逐步引导学生达到顶峰成果。</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强调选择与分等，程度较差的学生因缺乏相应的学习机会而越来越差。</w:t>
            </w:r>
          </w:p>
        </w:tc>
      </w:tr>
      <w:tr w:rsidR="00DF48AA" w:rsidRPr="00B2476A" w:rsidTr="000B6B1E">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lastRenderedPageBreak/>
              <w:t>评价方法</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评价与学习成果相呼应，能力导向，多元评价。</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评价与规定程序相响应，知识导向，常用课堂测试。</w:t>
            </w:r>
          </w:p>
        </w:tc>
      </w:tr>
      <w:tr w:rsidR="00DF48AA" w:rsidRPr="00B2476A" w:rsidTr="000B6B1E">
        <w:trPr>
          <w:trHeight w:val="360"/>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color w:val="333333"/>
                <w:kern w:val="0"/>
                <w:sz w:val="24"/>
              </w:rPr>
              <w:t>参照标准</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自我标准参照，重点在学生的最高绩效标准与其内涵的相互比较。</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共同标准参照，评价可用于学生之间的比较。</w:t>
            </w:r>
          </w:p>
        </w:tc>
      </w:tr>
      <w:tr w:rsidR="00DF48AA" w:rsidRPr="00B2476A" w:rsidTr="000B6B1E">
        <w:trPr>
          <w:trHeight w:val="270"/>
        </w:trPr>
        <w:tc>
          <w:tcPr>
            <w:tcW w:w="11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b/>
                <w:bCs/>
                <w:kern w:val="0"/>
                <w:sz w:val="24"/>
              </w:rPr>
              <w:t>三信三无</w:t>
            </w:r>
          </w:p>
        </w:tc>
        <w:tc>
          <w:tcPr>
            <w:tcW w:w="50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hint="eastAsia"/>
                <w:kern w:val="0"/>
                <w:sz w:val="24"/>
              </w:rPr>
            </w:pPr>
            <w:r w:rsidRPr="00B2476A">
              <w:rPr>
                <w:rFonts w:ascii="宋体" w:hAnsi="宋体" w:cs="宋体" w:hint="eastAsia"/>
                <w:b/>
                <w:bCs/>
                <w:color w:val="333333"/>
                <w:kern w:val="0"/>
                <w:sz w:val="24"/>
              </w:rPr>
              <w:t>成果导向“三信”</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相信：相信学生(感动)</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自信：让学生觉得自己很重要</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信心：让学生相信自己有能力去改变，努力有用。</w:t>
            </w:r>
          </w:p>
        </w:tc>
        <w:tc>
          <w:tcPr>
            <w:tcW w:w="4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48AA" w:rsidRPr="00B2476A" w:rsidRDefault="00DF48AA" w:rsidP="000B6B1E">
            <w:pPr>
              <w:widowControl/>
              <w:spacing w:before="100" w:beforeAutospacing="1" w:after="100" w:afterAutospacing="1"/>
              <w:rPr>
                <w:rFonts w:ascii="宋体" w:hAnsi="宋体" w:cs="宋体" w:hint="eastAsia"/>
                <w:kern w:val="0"/>
                <w:sz w:val="24"/>
              </w:rPr>
            </w:pPr>
            <w:r w:rsidRPr="00B2476A">
              <w:rPr>
                <w:rFonts w:ascii="宋体" w:hAnsi="宋体" w:cs="宋体" w:hint="eastAsia"/>
                <w:b/>
                <w:bCs/>
                <w:color w:val="333333"/>
                <w:kern w:val="0"/>
                <w:sz w:val="24"/>
              </w:rPr>
              <w:t>传统教育“三无”</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无心：怀疑、责罚学生(痛心)</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无用：让学生觉得自己无用、自馁。</w:t>
            </w:r>
          </w:p>
          <w:p w:rsidR="00DF48AA" w:rsidRPr="00B2476A" w:rsidRDefault="00DF48AA" w:rsidP="000B6B1E">
            <w:pPr>
              <w:widowControl/>
              <w:spacing w:before="100" w:beforeAutospacing="1" w:after="100" w:afterAutospacing="1"/>
              <w:rPr>
                <w:rFonts w:ascii="宋体" w:hAnsi="宋体" w:cs="宋体"/>
                <w:kern w:val="0"/>
                <w:sz w:val="24"/>
              </w:rPr>
            </w:pPr>
            <w:r w:rsidRPr="00B2476A">
              <w:rPr>
                <w:rFonts w:ascii="宋体" w:hAnsi="宋体" w:cs="宋体" w:hint="eastAsia"/>
                <w:color w:val="333333"/>
                <w:kern w:val="0"/>
                <w:sz w:val="24"/>
              </w:rPr>
              <w:t>无能：让学生认为自己没能力去改变，努力无用。</w:t>
            </w:r>
          </w:p>
        </w:tc>
      </w:tr>
    </w:tbl>
    <w:p w:rsidR="00DF48AA" w:rsidRDefault="00DF48AA" w:rsidP="00DF48AA">
      <w:pPr>
        <w:widowControl/>
        <w:shd w:val="clear" w:color="auto" w:fill="FFFFFF"/>
        <w:spacing w:before="100" w:beforeAutospacing="1" w:after="100" w:afterAutospacing="1"/>
        <w:ind w:firstLine="480"/>
        <w:jc w:val="left"/>
        <w:rPr>
          <w:rFonts w:ascii="宋体" w:hAnsi="宋体" w:cs="宋体" w:hint="eastAsia"/>
          <w:b/>
          <w:bCs/>
          <w:color w:val="333333"/>
          <w:kern w:val="0"/>
          <w:sz w:val="24"/>
        </w:rPr>
      </w:pPr>
      <w:r w:rsidRPr="00B2476A">
        <w:rPr>
          <w:rFonts w:ascii="宋体" w:hAnsi="宋体" w:cs="宋体" w:hint="eastAsia"/>
          <w:color w:val="333333"/>
          <w:kern w:val="0"/>
          <w:sz w:val="24"/>
        </w:rPr>
        <w:t>成果导向教育（OBE）在美国、英国、加拿大等国家成为了教育改革的主流理念。OBE是由美国首先提出来的。作为教育强国的美国，人们对其在科技方面的贡献及表现并不满意，例如人造地球卫星由前苏联抢先发射成功等，人们开始</w:t>
      </w:r>
      <w:r w:rsidRPr="00B2476A">
        <w:rPr>
          <w:rFonts w:ascii="宋体" w:hAnsi="宋体" w:cs="宋体" w:hint="eastAsia"/>
          <w:b/>
          <w:bCs/>
          <w:color w:val="333333"/>
          <w:kern w:val="0"/>
          <w:sz w:val="24"/>
        </w:rPr>
        <w:t>反思教育的实用性以及教育成果的重要性</w:t>
      </w:r>
      <w:r w:rsidRPr="00B2476A">
        <w:rPr>
          <w:rFonts w:ascii="宋体" w:hAnsi="宋体" w:cs="宋体" w:hint="eastAsia"/>
          <w:color w:val="333333"/>
          <w:kern w:val="0"/>
          <w:sz w:val="24"/>
        </w:rPr>
        <w:t>。在这种背景下，OBE在1981年由Spady率先提出后，以惊人的速度获得了广泛重视和应用。</w:t>
      </w:r>
      <w:r w:rsidRPr="00B2476A">
        <w:rPr>
          <w:rFonts w:ascii="宋体" w:hAnsi="宋体" w:cs="宋体" w:hint="eastAsia"/>
          <w:b/>
          <w:bCs/>
          <w:color w:val="333333"/>
          <w:kern w:val="0"/>
          <w:sz w:val="24"/>
        </w:rPr>
        <w:t>什么是成果导向教育？</w:t>
      </w:r>
      <w:r w:rsidRPr="00B2476A">
        <w:rPr>
          <w:rFonts w:ascii="宋体" w:hAnsi="宋体" w:cs="宋体" w:hint="eastAsia"/>
          <w:color w:val="333333"/>
          <w:kern w:val="0"/>
          <w:sz w:val="24"/>
        </w:rPr>
        <w:t>OBE是指，教学设计和教学实施的目标是学生通过教育过程最后所取得的学习成果。</w:t>
      </w:r>
      <w:r w:rsidRPr="00B2476A">
        <w:rPr>
          <w:rFonts w:ascii="宋体" w:hAnsi="宋体" w:cs="宋体" w:hint="eastAsia"/>
          <w:b/>
          <w:bCs/>
          <w:color w:val="333333"/>
          <w:kern w:val="0"/>
          <w:sz w:val="24"/>
        </w:rPr>
        <w:t>成果(outcome)重点不在于学生课业分数，而在学习历程结束后学生真正拥有的能力。基本原理是「所有学习者均成功(success for all)」。</w:t>
      </w:r>
    </w:p>
    <w:p w:rsidR="00DF48AA" w:rsidRDefault="00DF48AA" w:rsidP="00DF48AA">
      <w:pPr>
        <w:shd w:val="clear" w:color="auto" w:fill="FFFFFF"/>
        <w:rPr>
          <w:rFonts w:ascii="宋体" w:hAnsi="宋体" w:cs="Arial" w:hint="eastAsia"/>
          <w:b/>
          <w:bCs/>
          <w:color w:val="FF0000"/>
          <w:sz w:val="72"/>
          <w:szCs w:val="72"/>
        </w:rPr>
      </w:pPr>
      <w:r>
        <w:rPr>
          <w:rFonts w:ascii="宋体" w:hAnsi="宋体" w:cs="Arial" w:hint="eastAsia"/>
          <w:b/>
          <w:bCs/>
          <w:color w:val="FF0000"/>
          <w:sz w:val="72"/>
          <w:szCs w:val="72"/>
        </w:rPr>
        <w:t>中国教师教育教学促进发展中心</w:t>
      </w:r>
    </w:p>
    <w:p w:rsidR="00DF48AA" w:rsidRDefault="00DF48AA" w:rsidP="00DF48AA">
      <w:pPr>
        <w:tabs>
          <w:tab w:val="left" w:pos="180"/>
        </w:tabs>
        <w:jc w:val="center"/>
        <w:rPr>
          <w:rFonts w:ascii="华文中宋" w:eastAsia="华文中宋" w:hAnsi="华文中宋"/>
          <w:b/>
          <w:color w:val="000000"/>
          <w:sz w:val="44"/>
          <w:szCs w:val="44"/>
        </w:rPr>
      </w:pPr>
      <w:r>
        <w:rPr>
          <w:rFonts w:ascii="华文中宋" w:hAnsi="华文中宋" w:cs="仿宋_GB2312" w:hint="eastAsia"/>
          <w:b/>
          <w:bCs/>
          <w:noProof/>
          <w:color w:val="000000"/>
          <w:sz w:val="84"/>
          <w:szCs w:val="84"/>
        </w:rPr>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173990</wp:posOffset>
                </wp:positionV>
                <wp:extent cx="3259455" cy="2540"/>
                <wp:effectExtent l="47625" t="40640" r="45720" b="4254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9455" cy="2540"/>
                        </a:xfrm>
                        <a:prstGeom prst="line">
                          <a:avLst/>
                        </a:prstGeom>
                        <a:noFill/>
                        <a:ln w="79375"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2AFA3" id="直接连接符 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7pt" to="254.4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" strokecolor="red" strokeweight="6.25pt">
                <v:stroke linestyle="thinThick"/>
              </v:line>
            </w:pict>
          </mc:Fallback>
        </mc:AlternateContent>
      </w:r>
    </w:p>
    <w:p w:rsidR="00DF48AA" w:rsidRPr="00224BF0" w:rsidRDefault="00DF48AA" w:rsidP="00DF48AA">
      <w:pPr>
        <w:spacing w:line="560" w:lineRule="exact"/>
        <w:jc w:val="center"/>
        <w:outlineLvl w:val="2"/>
        <w:rPr>
          <w:rFonts w:ascii="宋体" w:hAnsi="宋体"/>
          <w:b/>
          <w:sz w:val="32"/>
          <w:szCs w:val="32"/>
          <w:lang w:val="zh-CN"/>
        </w:rPr>
      </w:pPr>
      <w:r w:rsidRPr="00224BF0">
        <w:rPr>
          <w:rFonts w:ascii="宋体" w:hAnsi="宋体" w:cs="宋体" w:hint="eastAsia"/>
          <w:b/>
          <w:bCs/>
          <w:color w:val="000000"/>
          <w:sz w:val="32"/>
          <w:szCs w:val="32"/>
        </w:rPr>
        <w:t>“以学生能力为核心的课堂教学改革——有中国特色的成果导向教学实务操作培训班</w:t>
      </w:r>
      <w:r w:rsidRPr="00224BF0">
        <w:rPr>
          <w:rFonts w:ascii="宋体" w:hAnsi="宋体"/>
          <w:b/>
          <w:sz w:val="32"/>
          <w:szCs w:val="32"/>
          <w:lang w:val="zh-CN"/>
        </w:rPr>
        <w:t>”</w:t>
      </w:r>
      <w:r w:rsidRPr="00224BF0">
        <w:rPr>
          <w:rFonts w:ascii="宋体" w:hAnsi="宋体" w:hint="eastAsia"/>
          <w:b/>
          <w:sz w:val="32"/>
          <w:szCs w:val="32"/>
          <w:lang w:val="zh-CN"/>
        </w:rPr>
        <w:t>报到通知</w:t>
      </w:r>
    </w:p>
    <w:p w:rsidR="00DF48AA" w:rsidRPr="00B20D5D" w:rsidRDefault="00DF48AA" w:rsidP="00DF48AA">
      <w:pPr>
        <w:shd w:val="clear" w:color="auto" w:fill="FFFFFF"/>
        <w:spacing w:before="100" w:beforeAutospacing="1" w:line="360" w:lineRule="auto"/>
        <w:rPr>
          <w:rFonts w:ascii="Arial" w:hAnsi="Arial" w:cs="Arial"/>
          <w:color w:val="000000"/>
          <w:sz w:val="28"/>
          <w:szCs w:val="28"/>
        </w:rPr>
      </w:pPr>
      <w:r w:rsidRPr="00B20D5D">
        <w:rPr>
          <w:rFonts w:ascii="宋体" w:hAnsi="宋体" w:cs="Arial" w:hint="eastAsia"/>
          <w:b/>
          <w:bCs/>
          <w:color w:val="000000"/>
          <w:sz w:val="28"/>
          <w:szCs w:val="28"/>
        </w:rPr>
        <w:t>尊敬的</w:t>
      </w:r>
      <w:r w:rsidRPr="00B20D5D">
        <w:rPr>
          <w:rFonts w:ascii="宋体" w:hAnsi="宋体" w:cs="Arial" w:hint="eastAsia"/>
          <w:b/>
          <w:bCs/>
          <w:sz w:val="28"/>
          <w:szCs w:val="28"/>
        </w:rPr>
        <w:t>老师</w:t>
      </w:r>
      <w:r w:rsidRPr="00B20D5D">
        <w:rPr>
          <w:rFonts w:ascii="宋体" w:hAnsi="宋体" w:cs="Arial" w:hint="eastAsia"/>
          <w:b/>
          <w:bCs/>
          <w:color w:val="000000"/>
          <w:sz w:val="28"/>
          <w:szCs w:val="28"/>
        </w:rPr>
        <w:t>：</w:t>
      </w:r>
      <w:r w:rsidRPr="00B20D5D">
        <w:rPr>
          <w:rFonts w:ascii="宋体" w:hAnsi="宋体" w:cs="Arial" w:hint="eastAsia"/>
          <w:color w:val="000000"/>
          <w:sz w:val="28"/>
          <w:szCs w:val="28"/>
        </w:rPr>
        <w:t>您好！</w:t>
      </w:r>
    </w:p>
    <w:p w:rsidR="00DF48AA" w:rsidRPr="00B20D5D" w:rsidRDefault="00DF48AA" w:rsidP="00DF48AA">
      <w:pPr>
        <w:spacing w:beforeLines="50" w:before="180" w:line="360" w:lineRule="auto"/>
        <w:rPr>
          <w:rFonts w:ascii="宋体" w:hAnsi="宋体" w:cs="华文细黑" w:hint="eastAsia"/>
          <w:bCs/>
          <w:sz w:val="28"/>
          <w:szCs w:val="28"/>
        </w:rPr>
      </w:pPr>
      <w:r w:rsidRPr="00B20D5D">
        <w:rPr>
          <w:rFonts w:ascii="宋体" w:hAnsi="宋体" w:cs="Arial" w:hint="eastAsia"/>
          <w:color w:val="000000"/>
          <w:sz w:val="28"/>
          <w:szCs w:val="28"/>
        </w:rPr>
        <w:t xml:space="preserve">    欢迎您参加</w:t>
      </w:r>
      <w:r w:rsidRPr="00B20D5D">
        <w:rPr>
          <w:rFonts w:ascii="宋体" w:hAnsi="宋体" w:cs="Arial" w:hint="eastAsia"/>
          <w:b/>
          <w:bCs/>
          <w:color w:val="000000"/>
          <w:sz w:val="28"/>
          <w:szCs w:val="28"/>
        </w:rPr>
        <w:t>2016年7月20—7月21日</w:t>
      </w:r>
      <w:r w:rsidRPr="00B20D5D">
        <w:rPr>
          <w:rFonts w:ascii="宋体" w:hAnsi="宋体" w:cs="Arial" w:hint="eastAsia"/>
          <w:color w:val="000000"/>
          <w:sz w:val="28"/>
          <w:szCs w:val="28"/>
        </w:rPr>
        <w:t>在</w:t>
      </w:r>
      <w:r w:rsidRPr="00B20D5D">
        <w:rPr>
          <w:rFonts w:ascii="宋体" w:hAnsi="宋体" w:cs="Arial" w:hint="eastAsia"/>
          <w:b/>
          <w:bCs/>
          <w:color w:val="FF00FF"/>
          <w:sz w:val="28"/>
          <w:szCs w:val="28"/>
        </w:rPr>
        <w:t>（吉林省金融大厦——长春市朝阳区人民大街2133号）</w:t>
      </w:r>
      <w:r w:rsidRPr="00B20D5D">
        <w:rPr>
          <w:rFonts w:ascii="宋体" w:hAnsi="宋体" w:cs="Arial" w:hint="eastAsia"/>
          <w:color w:val="000000"/>
          <w:sz w:val="28"/>
          <w:szCs w:val="28"/>
        </w:rPr>
        <w:t>举办</w:t>
      </w:r>
      <w:r w:rsidRPr="00B20D5D">
        <w:rPr>
          <w:rFonts w:ascii="宋体" w:hAnsi="宋体" w:cs="Arial" w:hint="eastAsia"/>
          <w:b/>
          <w:bCs/>
          <w:color w:val="000000"/>
          <w:sz w:val="28"/>
          <w:szCs w:val="28"/>
        </w:rPr>
        <w:t>“以学生能力为核心的课堂教学改革——有中国特色的成果导向教学实务操作”专题培训班的</w:t>
      </w:r>
      <w:r w:rsidRPr="00B20D5D">
        <w:rPr>
          <w:rFonts w:ascii="宋体" w:hAnsi="宋体" w:cs="华文细黑" w:hint="eastAsia"/>
          <w:b/>
          <w:sz w:val="28"/>
          <w:szCs w:val="28"/>
        </w:rPr>
        <w:t>通知，有关报到事宜通知如下：</w:t>
      </w:r>
    </w:p>
    <w:p w:rsidR="00DF48AA" w:rsidRPr="00B20D5D" w:rsidRDefault="00DF48AA" w:rsidP="00DF48AA">
      <w:pPr>
        <w:spacing w:beforeLines="50" w:before="180" w:line="360" w:lineRule="auto"/>
        <w:rPr>
          <w:rFonts w:ascii="宋体" w:hAnsi="宋体" w:cs="华文细黑" w:hint="eastAsia"/>
          <w:b/>
          <w:sz w:val="28"/>
          <w:szCs w:val="28"/>
        </w:rPr>
      </w:pPr>
      <w:r w:rsidRPr="00B20D5D">
        <w:rPr>
          <w:rFonts w:ascii="宋体" w:hAnsi="宋体" w:cs="华文细黑" w:hint="eastAsia"/>
          <w:b/>
          <w:sz w:val="28"/>
          <w:szCs w:val="28"/>
        </w:rPr>
        <w:t>一、主办单位：</w:t>
      </w:r>
      <w:r w:rsidRPr="00B20D5D">
        <w:rPr>
          <w:rFonts w:ascii="宋体" w:hAnsi="宋体" w:cs="华文细黑" w:hint="eastAsia"/>
          <w:b/>
          <w:sz w:val="24"/>
        </w:rPr>
        <w:t>中国教师教育教学促进发展中心</w:t>
      </w:r>
    </w:p>
    <w:p w:rsidR="00DF48AA" w:rsidRPr="00B20D5D" w:rsidRDefault="00DF48AA" w:rsidP="00DF48AA">
      <w:pPr>
        <w:spacing w:beforeLines="50" w:before="180" w:line="360" w:lineRule="auto"/>
        <w:rPr>
          <w:rFonts w:ascii="宋体" w:hAnsi="宋体" w:cs="华文细黑"/>
          <w:bCs/>
          <w:sz w:val="28"/>
          <w:szCs w:val="28"/>
        </w:rPr>
      </w:pPr>
      <w:r w:rsidRPr="00B20D5D">
        <w:rPr>
          <w:rFonts w:ascii="宋体" w:hAnsi="宋体" w:cs="Arial" w:hint="eastAsia"/>
          <w:b/>
          <w:bCs/>
          <w:color w:val="000000"/>
          <w:sz w:val="28"/>
          <w:szCs w:val="28"/>
        </w:rPr>
        <w:t>二、主讲人：</w:t>
      </w:r>
      <w:r>
        <w:rPr>
          <w:rFonts w:ascii="宋体" w:hAnsi="宋体" w:cs="Arial" w:hint="eastAsia"/>
          <w:b/>
          <w:bCs/>
          <w:color w:val="000000"/>
          <w:sz w:val="28"/>
          <w:szCs w:val="28"/>
        </w:rPr>
        <w:t xml:space="preserve">  </w:t>
      </w:r>
      <w:r w:rsidRPr="00B20D5D">
        <w:rPr>
          <w:rFonts w:ascii="宋体" w:hAnsi="宋体" w:cs="华文细黑" w:hint="eastAsia"/>
          <w:b/>
          <w:bCs/>
          <w:sz w:val="24"/>
        </w:rPr>
        <w:t>李坤崇——台湾南华大学学术副校长兼教务长</w:t>
      </w:r>
      <w:r w:rsidRPr="00B20D5D">
        <w:rPr>
          <w:rFonts w:ascii="宋体" w:hAnsi="宋体" w:cs="华文细黑" w:hint="eastAsia"/>
          <w:bCs/>
          <w:sz w:val="24"/>
        </w:rPr>
        <w:t>，教育部主任秘书，成功大学教授</w:t>
      </w:r>
      <w:r w:rsidRPr="00B20D5D">
        <w:rPr>
          <w:rFonts w:ascii="宋体" w:hAnsi="宋体" w:cs="华文细黑" w:hint="eastAsia"/>
          <w:bCs/>
          <w:sz w:val="24"/>
        </w:rPr>
        <w:lastRenderedPageBreak/>
        <w:t>与博士生导师。专书9本，期刊论文63篇，获得国科会10次甲种奖助与主持费，主持国科会研究21项项目，教育部与青辅会38项项目研究。</w:t>
      </w:r>
      <w:r w:rsidRPr="00B20D5D">
        <w:rPr>
          <w:rFonts w:ascii="宋体" w:hAnsi="宋体" w:cs="Arial" w:hint="eastAsia"/>
          <w:b/>
          <w:bCs/>
          <w:color w:val="000000"/>
          <w:sz w:val="24"/>
        </w:rPr>
        <w:t>注：一天半实务操作由李坤崇教授本人全程主讲及演练。</w:t>
      </w:r>
    </w:p>
    <w:p w:rsidR="00DF48AA" w:rsidRPr="00B20D5D" w:rsidRDefault="00DF48AA" w:rsidP="00DF48AA">
      <w:pPr>
        <w:spacing w:beforeLines="50" w:before="180" w:line="360" w:lineRule="auto"/>
        <w:rPr>
          <w:rFonts w:ascii="宋体" w:hAnsi="宋体" w:cs="华文细黑" w:hint="eastAsia"/>
          <w:b/>
          <w:sz w:val="28"/>
          <w:szCs w:val="28"/>
        </w:rPr>
      </w:pPr>
      <w:r w:rsidRPr="00B20D5D">
        <w:rPr>
          <w:rFonts w:ascii="宋体" w:hAnsi="宋体" w:cs="华文细黑" w:hint="eastAsia"/>
          <w:b/>
          <w:sz w:val="28"/>
          <w:szCs w:val="28"/>
        </w:rPr>
        <w:t>三、日程安排</w:t>
      </w:r>
    </w:p>
    <w:p w:rsidR="00DF48AA" w:rsidRPr="00B20D5D" w:rsidRDefault="00DF48AA" w:rsidP="00DF48AA">
      <w:pPr>
        <w:spacing w:beforeLines="50" w:before="180" w:line="360" w:lineRule="auto"/>
        <w:rPr>
          <w:rFonts w:ascii="宋体" w:hAnsi="宋体" w:cs="华文细黑" w:hint="eastAsia"/>
          <w:bCs/>
          <w:sz w:val="24"/>
        </w:rPr>
      </w:pPr>
      <w:r w:rsidRPr="00B20D5D">
        <w:rPr>
          <w:rFonts w:ascii="宋体" w:hAnsi="宋体" w:cs="华文细黑" w:hint="eastAsia"/>
          <w:bCs/>
          <w:sz w:val="28"/>
          <w:szCs w:val="28"/>
        </w:rPr>
        <w:t xml:space="preserve">    </w:t>
      </w:r>
      <w:r w:rsidRPr="00B20D5D">
        <w:rPr>
          <w:rFonts w:ascii="宋体" w:hAnsi="宋体" w:cs="华文细黑" w:hint="eastAsia"/>
          <w:bCs/>
          <w:sz w:val="24"/>
        </w:rPr>
        <w:t>报到时间：7月19日（全天）—7月20日（早7点-8点），建议最迟20日8点前报到。</w:t>
      </w:r>
    </w:p>
    <w:p w:rsidR="00DF48AA" w:rsidRPr="00B20D5D" w:rsidRDefault="00DF48AA" w:rsidP="00DF48AA">
      <w:pPr>
        <w:spacing w:beforeLines="50" w:before="180" w:line="360" w:lineRule="auto"/>
        <w:rPr>
          <w:rFonts w:ascii="宋体" w:hAnsi="宋体" w:cs="华文细黑" w:hint="eastAsia"/>
          <w:bCs/>
          <w:sz w:val="24"/>
        </w:rPr>
      </w:pPr>
      <w:r w:rsidRPr="00B20D5D">
        <w:rPr>
          <w:rFonts w:ascii="宋体" w:hAnsi="宋体" w:cs="华文细黑" w:hint="eastAsia"/>
          <w:bCs/>
          <w:sz w:val="24"/>
        </w:rPr>
        <w:t xml:space="preserve">    </w:t>
      </w:r>
      <w:r>
        <w:rPr>
          <w:rFonts w:ascii="宋体" w:hAnsi="宋体" w:cs="华文细黑" w:hint="eastAsia"/>
          <w:bCs/>
          <w:sz w:val="24"/>
        </w:rPr>
        <w:t xml:space="preserve"> </w:t>
      </w:r>
      <w:r w:rsidRPr="00B20D5D">
        <w:rPr>
          <w:rFonts w:ascii="宋体" w:hAnsi="宋体" w:cs="华文细黑" w:hint="eastAsia"/>
          <w:bCs/>
          <w:sz w:val="24"/>
        </w:rPr>
        <w:t>会议时间：7月20日（全天）—21日（上午约12点结束）</w:t>
      </w:r>
    </w:p>
    <w:p w:rsidR="00DF48AA" w:rsidRPr="00B20D5D" w:rsidRDefault="00DF48AA" w:rsidP="00DF48AA">
      <w:pPr>
        <w:spacing w:beforeLines="50" w:before="180" w:line="360" w:lineRule="auto"/>
        <w:rPr>
          <w:rFonts w:ascii="宋体" w:hAnsi="宋体" w:cs="华文细黑" w:hint="eastAsia"/>
          <w:bCs/>
          <w:sz w:val="28"/>
          <w:szCs w:val="28"/>
        </w:rPr>
      </w:pPr>
      <w:r w:rsidRPr="00B20D5D">
        <w:rPr>
          <w:rFonts w:ascii="宋体" w:hAnsi="宋体" w:cs="华文细黑" w:hint="eastAsia"/>
          <w:b/>
          <w:sz w:val="28"/>
          <w:szCs w:val="28"/>
        </w:rPr>
        <w:t>四、会议地点：</w:t>
      </w:r>
      <w:r w:rsidRPr="00B20D5D">
        <w:rPr>
          <w:rFonts w:ascii="宋体" w:hAnsi="宋体" w:cs="华文细黑" w:hint="eastAsia"/>
          <w:b/>
          <w:color w:val="FF00FF"/>
          <w:sz w:val="28"/>
          <w:szCs w:val="28"/>
        </w:rPr>
        <w:t>吉林省金融大厦</w:t>
      </w:r>
      <w:r w:rsidRPr="00B20D5D">
        <w:rPr>
          <w:rFonts w:ascii="宋体" w:hAnsi="宋体" w:cs="华文细黑" w:hint="eastAsia"/>
          <w:bCs/>
          <w:sz w:val="28"/>
          <w:szCs w:val="28"/>
        </w:rPr>
        <w:t>——</w:t>
      </w:r>
      <w:r w:rsidRPr="00B20D5D">
        <w:rPr>
          <w:rFonts w:ascii="宋体" w:hAnsi="宋体" w:cs="Arial" w:hint="eastAsia"/>
          <w:bCs/>
          <w:sz w:val="28"/>
          <w:szCs w:val="28"/>
        </w:rPr>
        <w:t>长春市朝阳区人民大街2133号</w:t>
      </w:r>
      <w:r w:rsidRPr="00B20D5D">
        <w:rPr>
          <w:rFonts w:ascii="宋体" w:hAnsi="宋体" w:cs="华文细黑" w:hint="eastAsia"/>
          <w:bCs/>
          <w:sz w:val="28"/>
          <w:szCs w:val="28"/>
        </w:rPr>
        <w:t xml:space="preserve">   </w:t>
      </w:r>
    </w:p>
    <w:p w:rsidR="00DF48AA" w:rsidRPr="00B20D5D" w:rsidRDefault="00DF48AA" w:rsidP="00DF48AA">
      <w:pPr>
        <w:spacing w:beforeLines="50" w:before="180" w:line="360" w:lineRule="auto"/>
        <w:rPr>
          <w:rFonts w:ascii="宋体" w:hAnsi="宋体" w:cs="华文细黑" w:hint="eastAsia"/>
          <w:bCs/>
          <w:sz w:val="24"/>
        </w:rPr>
      </w:pPr>
      <w:r w:rsidRPr="00B20D5D">
        <w:rPr>
          <w:rFonts w:ascii="宋体" w:hAnsi="宋体" w:cs="华文细黑" w:hint="eastAsia"/>
          <w:bCs/>
          <w:sz w:val="28"/>
          <w:szCs w:val="28"/>
        </w:rPr>
        <w:t xml:space="preserve">    </w:t>
      </w:r>
      <w:r w:rsidRPr="00B20D5D">
        <w:rPr>
          <w:rFonts w:ascii="宋体" w:hAnsi="宋体" w:cs="华文细黑" w:hint="eastAsia"/>
          <w:bCs/>
          <w:sz w:val="24"/>
        </w:rPr>
        <w:t>酒店总机：0431-88980099（供7月19日及20日咨询路线用）</w:t>
      </w:r>
    </w:p>
    <w:p w:rsidR="00DF48AA" w:rsidRPr="00B20D5D" w:rsidRDefault="00DF48AA" w:rsidP="00DF48AA">
      <w:pPr>
        <w:spacing w:beforeLines="50" w:before="180" w:line="360" w:lineRule="auto"/>
        <w:rPr>
          <w:rFonts w:ascii="宋体" w:hAnsi="宋体" w:cs="华文细黑" w:hint="eastAsia"/>
          <w:bCs/>
          <w:sz w:val="24"/>
        </w:rPr>
      </w:pPr>
      <w:r w:rsidRPr="00B20D5D">
        <w:rPr>
          <w:rFonts w:ascii="宋体" w:hAnsi="宋体" w:cs="华文细黑" w:hint="eastAsia"/>
          <w:bCs/>
          <w:sz w:val="24"/>
        </w:rPr>
        <w:t xml:space="preserve">    </w:t>
      </w:r>
      <w:r>
        <w:rPr>
          <w:rFonts w:ascii="宋体" w:hAnsi="宋体" w:cs="华文细黑" w:hint="eastAsia"/>
          <w:bCs/>
          <w:sz w:val="24"/>
        </w:rPr>
        <w:t xml:space="preserve"> </w:t>
      </w:r>
      <w:r w:rsidRPr="00B20D5D">
        <w:rPr>
          <w:rFonts w:ascii="宋体" w:hAnsi="宋体" w:cs="华文细黑" w:hint="eastAsia"/>
          <w:bCs/>
          <w:sz w:val="24"/>
        </w:rPr>
        <w:t>食宿费用：食宿统一安排，费用自理。住宿260元/双人标间（含双早），50元/人/正餐（餐票不退不换）。</w:t>
      </w:r>
    </w:p>
    <w:p w:rsidR="00DF48AA" w:rsidRPr="00B20D5D" w:rsidRDefault="00DF48AA" w:rsidP="00DF48AA">
      <w:pPr>
        <w:spacing w:beforeLines="50" w:before="180" w:line="360" w:lineRule="auto"/>
        <w:rPr>
          <w:rFonts w:ascii="宋体" w:hAnsi="宋体" w:cs="华文细黑" w:hint="eastAsia"/>
          <w:b/>
          <w:sz w:val="28"/>
          <w:szCs w:val="28"/>
        </w:rPr>
      </w:pPr>
      <w:r w:rsidRPr="00B20D5D">
        <w:rPr>
          <w:rFonts w:ascii="宋体" w:hAnsi="宋体" w:cs="华文细黑" w:hint="eastAsia"/>
          <w:b/>
          <w:sz w:val="28"/>
          <w:szCs w:val="28"/>
        </w:rPr>
        <w:t>五、乘车路线：</w:t>
      </w:r>
    </w:p>
    <w:p w:rsidR="00DF48AA" w:rsidRPr="00B20D5D" w:rsidRDefault="00DF48AA" w:rsidP="00DF48AA">
      <w:pPr>
        <w:spacing w:line="360" w:lineRule="auto"/>
        <w:rPr>
          <w:rFonts w:ascii="宋体" w:hAnsi="宋体"/>
          <w:b/>
          <w:color w:val="00FF00"/>
          <w:sz w:val="24"/>
        </w:rPr>
      </w:pPr>
      <w:r w:rsidRPr="00B20D5D">
        <w:rPr>
          <w:rFonts w:ascii="宋体" w:hAnsi="宋体" w:hint="eastAsia"/>
          <w:b/>
          <w:color w:val="FF00FF"/>
          <w:sz w:val="28"/>
          <w:szCs w:val="28"/>
        </w:rPr>
        <w:t xml:space="preserve">    </w:t>
      </w:r>
      <w:r w:rsidRPr="00B20D5D">
        <w:rPr>
          <w:rFonts w:ascii="宋体" w:hAnsi="宋体" w:hint="eastAsia"/>
          <w:b/>
          <w:color w:val="FF00FF"/>
          <w:sz w:val="24"/>
        </w:rPr>
        <w:t>A、从长春站到酒店：</w:t>
      </w:r>
      <w:r w:rsidRPr="00B20D5D">
        <w:rPr>
          <w:rFonts w:ascii="宋体" w:hAnsi="宋体" w:hint="eastAsia"/>
          <w:b/>
          <w:sz w:val="24"/>
        </w:rPr>
        <w:t>步行840米至长春站，乘坐306路、66路、6路、281路公交车到重庆路站下车，步行110米至酒店。打车费用约15元。</w:t>
      </w:r>
    </w:p>
    <w:p w:rsidR="00DF48AA" w:rsidRPr="00B20D5D" w:rsidRDefault="00DF48AA" w:rsidP="00DF48AA">
      <w:pPr>
        <w:spacing w:line="360" w:lineRule="auto"/>
        <w:rPr>
          <w:rFonts w:ascii="宋体" w:hAnsi="宋体" w:hint="eastAsia"/>
          <w:b/>
          <w:sz w:val="24"/>
        </w:rPr>
      </w:pPr>
      <w:r w:rsidRPr="00B20D5D">
        <w:rPr>
          <w:rFonts w:ascii="宋体" w:hAnsi="宋体" w:hint="eastAsia"/>
          <w:b/>
          <w:color w:val="FF00FF"/>
          <w:sz w:val="24"/>
        </w:rPr>
        <w:t xml:space="preserve">    B、长春西站到酒店：</w:t>
      </w:r>
      <w:r w:rsidRPr="00B20D5D">
        <w:rPr>
          <w:rFonts w:ascii="宋体" w:hAnsi="宋体" w:hint="eastAsia"/>
          <w:b/>
          <w:sz w:val="24"/>
        </w:rPr>
        <w:t>步行50米至长春西站，乘坐314路（24站）到崇智商城下车，步行110米至酒店。打车费用约35元。</w:t>
      </w:r>
    </w:p>
    <w:p w:rsidR="00DF48AA" w:rsidRPr="00B20D5D" w:rsidRDefault="00DF48AA" w:rsidP="00DF48AA">
      <w:pPr>
        <w:spacing w:line="360" w:lineRule="auto"/>
        <w:rPr>
          <w:rFonts w:ascii="宋体" w:hAnsi="宋体"/>
          <w:b/>
          <w:sz w:val="24"/>
        </w:rPr>
      </w:pPr>
      <w:r w:rsidRPr="00B20D5D">
        <w:rPr>
          <w:rFonts w:ascii="宋体" w:hAnsi="宋体" w:hint="eastAsia"/>
          <w:b/>
          <w:color w:val="FF00FF"/>
          <w:sz w:val="24"/>
        </w:rPr>
        <w:t xml:space="preserve">    C、长春龙嘉机场到酒店：</w:t>
      </w:r>
      <w:r w:rsidRPr="00B20D5D">
        <w:rPr>
          <w:rFonts w:ascii="宋体" w:hAnsi="宋体" w:hint="eastAsia"/>
          <w:b/>
          <w:sz w:val="24"/>
        </w:rPr>
        <w:t>乘坐机场大巴到人民广场下车，步行580米至酒店。打车费用约120元。</w:t>
      </w:r>
    </w:p>
    <w:p w:rsidR="00DF48AA" w:rsidRPr="00B20D5D" w:rsidRDefault="00DF48AA" w:rsidP="00DF48AA">
      <w:pPr>
        <w:shd w:val="clear" w:color="auto" w:fill="FFFFFF"/>
        <w:spacing w:line="360" w:lineRule="auto"/>
        <w:outlineLvl w:val="2"/>
        <w:rPr>
          <w:rFonts w:ascii="宋体" w:hAnsi="宋体" w:cs="仿宋_GB2312" w:hint="eastAsia"/>
          <w:b/>
          <w:bCs/>
          <w:color w:val="000000"/>
          <w:sz w:val="28"/>
          <w:szCs w:val="28"/>
        </w:rPr>
      </w:pPr>
      <w:r w:rsidRPr="00B20D5D">
        <w:rPr>
          <w:rFonts w:ascii="宋体" w:hAnsi="宋体" w:cs="仿宋_GB2312" w:hint="eastAsia"/>
          <w:b/>
          <w:bCs/>
          <w:color w:val="000000"/>
          <w:sz w:val="28"/>
          <w:szCs w:val="28"/>
        </w:rPr>
        <w:t>六、联系方式</w:t>
      </w:r>
    </w:p>
    <w:p w:rsidR="00DF48AA" w:rsidRPr="00B20D5D" w:rsidRDefault="00DF48AA" w:rsidP="00DF48AA">
      <w:pPr>
        <w:shd w:val="clear" w:color="auto" w:fill="FFFFFF"/>
        <w:spacing w:line="360" w:lineRule="auto"/>
        <w:ind w:firstLineChars="200" w:firstLine="480"/>
        <w:outlineLvl w:val="2"/>
        <w:rPr>
          <w:rFonts w:ascii="宋体" w:hAnsi="宋体" w:cs="仿宋_GB2312" w:hint="eastAsia"/>
          <w:color w:val="000000"/>
          <w:sz w:val="24"/>
        </w:rPr>
      </w:pPr>
      <w:r w:rsidRPr="00B20D5D">
        <w:rPr>
          <w:rFonts w:ascii="宋体" w:hAnsi="宋体" w:cs="仿宋_GB2312" w:hint="eastAsia"/>
          <w:color w:val="000000"/>
          <w:sz w:val="24"/>
        </w:rPr>
        <w:t xml:space="preserve">长春会务联系人：孙盈  13301161334   </w:t>
      </w:r>
    </w:p>
    <w:p w:rsidR="00DF48AA" w:rsidRPr="00B20D5D" w:rsidRDefault="00DF48AA" w:rsidP="00DF48AA">
      <w:pPr>
        <w:shd w:val="clear" w:color="auto" w:fill="FFFFFF"/>
        <w:spacing w:line="360" w:lineRule="auto"/>
        <w:outlineLvl w:val="2"/>
        <w:rPr>
          <w:rFonts w:ascii="宋体" w:hAnsi="宋体" w:cs="仿宋_GB2312" w:hint="eastAsia"/>
          <w:b/>
          <w:bCs/>
          <w:color w:val="000000"/>
          <w:sz w:val="28"/>
          <w:szCs w:val="28"/>
        </w:rPr>
      </w:pPr>
      <w:r w:rsidRPr="00B20D5D">
        <w:rPr>
          <w:rFonts w:ascii="宋体" w:hAnsi="宋体" w:cs="仿宋_GB2312" w:hint="eastAsia"/>
          <w:b/>
          <w:bCs/>
          <w:color w:val="000000"/>
          <w:sz w:val="28"/>
          <w:szCs w:val="28"/>
        </w:rPr>
        <w:t>七、温馨提示：</w:t>
      </w:r>
    </w:p>
    <w:p w:rsidR="00DF48AA" w:rsidRPr="00B20D5D" w:rsidRDefault="00DF48AA" w:rsidP="00DF48AA">
      <w:pPr>
        <w:shd w:val="clear" w:color="auto" w:fill="FFFFFF"/>
        <w:spacing w:line="360" w:lineRule="auto"/>
        <w:ind w:firstLineChars="200" w:firstLine="480"/>
        <w:outlineLvl w:val="2"/>
        <w:rPr>
          <w:rFonts w:ascii="宋体" w:hAnsi="宋体" w:cs="仿宋_GB2312"/>
          <w:color w:val="000000"/>
          <w:sz w:val="24"/>
        </w:rPr>
      </w:pPr>
      <w:r w:rsidRPr="00B20D5D">
        <w:rPr>
          <w:rFonts w:ascii="宋体" w:hAnsi="宋体" w:cs="仿宋_GB2312" w:hint="eastAsia"/>
          <w:color w:val="000000"/>
          <w:sz w:val="24"/>
        </w:rPr>
        <w:t>1、</w:t>
      </w:r>
      <w:r w:rsidRPr="00B20D5D">
        <w:rPr>
          <w:rFonts w:ascii="宋体" w:hAnsi="宋体" w:cs="仿宋_GB2312" w:hint="eastAsia"/>
          <w:b/>
          <w:bCs/>
          <w:color w:val="000000"/>
          <w:sz w:val="24"/>
        </w:rPr>
        <w:t>7月19日全天报到。</w:t>
      </w:r>
      <w:r w:rsidRPr="00B20D5D">
        <w:rPr>
          <w:rFonts w:ascii="宋体" w:hAnsi="宋体" w:cs="仿宋_GB2312" w:hint="eastAsia"/>
          <w:color w:val="000000"/>
          <w:sz w:val="24"/>
        </w:rPr>
        <w:t>为避免因拥挤造成混乱,请参加会议带队老师负责报到工作.报到时先开临时收据,参会代表凭收据领取资料,7月21日换取正式发票。</w:t>
      </w:r>
    </w:p>
    <w:p w:rsidR="00DF48AA" w:rsidRPr="00B20D5D" w:rsidRDefault="00DF48AA" w:rsidP="00DF48AA">
      <w:pPr>
        <w:shd w:val="clear" w:color="auto" w:fill="FFFFFF"/>
        <w:spacing w:line="360" w:lineRule="auto"/>
        <w:ind w:firstLineChars="200" w:firstLine="480"/>
        <w:outlineLvl w:val="2"/>
        <w:rPr>
          <w:rFonts w:ascii="宋体" w:hAnsi="宋体" w:cs="仿宋_GB2312"/>
          <w:color w:val="000000"/>
          <w:sz w:val="24"/>
        </w:rPr>
      </w:pPr>
      <w:r w:rsidRPr="00B20D5D">
        <w:rPr>
          <w:rFonts w:ascii="宋体" w:hAnsi="宋体" w:cs="仿宋_GB2312" w:hint="eastAsia"/>
          <w:color w:val="000000"/>
          <w:sz w:val="24"/>
        </w:rPr>
        <w:t>2、学习相关辅助用品由会务组提供，请您出发前带好乘车路线及会务人员联系方式。</w:t>
      </w:r>
    </w:p>
    <w:p w:rsidR="00DF48AA" w:rsidRPr="00B20D5D" w:rsidRDefault="00DF48AA" w:rsidP="00DF48AA">
      <w:pPr>
        <w:shd w:val="clear" w:color="auto" w:fill="FFFFFF"/>
        <w:spacing w:line="360" w:lineRule="auto"/>
        <w:outlineLvl w:val="2"/>
        <w:rPr>
          <w:rFonts w:ascii="华文中宋" w:hAnsi="宋体" w:cs="仿宋_GB2312"/>
          <w:color w:val="000000"/>
          <w:sz w:val="28"/>
          <w:szCs w:val="28"/>
        </w:rPr>
      </w:pPr>
      <w:r w:rsidRPr="00B20D5D">
        <w:rPr>
          <w:rFonts w:ascii="宋体" w:hAnsi="宋体" w:cs="仿宋_GB2312" w:hint="eastAsia"/>
          <w:color w:val="000000"/>
          <w:sz w:val="28"/>
          <w:szCs w:val="28"/>
        </w:rPr>
        <w:t>祝旅途开心、收获丰厚！</w:t>
      </w:r>
    </w:p>
    <w:p w:rsidR="00DF48AA" w:rsidRPr="00B20D5D" w:rsidRDefault="00DF48AA" w:rsidP="00DF48AA">
      <w:pPr>
        <w:shd w:val="clear" w:color="auto" w:fill="FFFFFF"/>
        <w:spacing w:before="100" w:beforeAutospacing="1" w:line="360" w:lineRule="auto"/>
        <w:ind w:firstLineChars="2090" w:firstLine="5875"/>
        <w:rPr>
          <w:rFonts w:ascii="宋体" w:hAnsi="宋体" w:cs="Arial" w:hint="eastAsia"/>
          <w:b/>
          <w:bCs/>
          <w:color w:val="000000"/>
          <w:sz w:val="28"/>
          <w:szCs w:val="28"/>
        </w:rPr>
      </w:pPr>
      <w:r w:rsidRPr="00B20D5D">
        <w:rPr>
          <w:rFonts w:ascii="宋体" w:hAnsi="宋体" w:cs="Arial" w:hint="eastAsia"/>
          <w:b/>
          <w:bCs/>
          <w:color w:val="000000"/>
          <w:sz w:val="28"/>
          <w:szCs w:val="28"/>
        </w:rPr>
        <w:lastRenderedPageBreak/>
        <w:t>中国教师教育教学促进发展中心  </w:t>
      </w:r>
    </w:p>
    <w:p w:rsidR="00DF48AA" w:rsidRDefault="00DF48AA" w:rsidP="00DF48AA">
      <w:pPr>
        <w:shd w:val="clear" w:color="auto" w:fill="FFFFFF"/>
        <w:spacing w:before="100" w:beforeAutospacing="1" w:line="360" w:lineRule="auto"/>
        <w:ind w:firstLineChars="2283" w:firstLine="6417"/>
        <w:rPr>
          <w:rFonts w:ascii="Arial" w:hAnsi="Arial" w:cs="Arial"/>
          <w:color w:val="000000"/>
          <w:szCs w:val="21"/>
        </w:rPr>
      </w:pPr>
      <w:r>
        <w:rPr>
          <w:rFonts w:ascii="宋体" w:hAnsi="宋体" w:cs="Arial" w:hint="eastAsia"/>
          <w:b/>
          <w:bCs/>
          <w:color w:val="000000"/>
          <w:sz w:val="28"/>
          <w:szCs w:val="28"/>
        </w:rPr>
        <w:t xml:space="preserve">    </w:t>
      </w:r>
      <w:r w:rsidRPr="00B20D5D">
        <w:rPr>
          <w:rFonts w:ascii="宋体" w:hAnsi="宋体" w:cs="Arial" w:hint="eastAsia"/>
          <w:b/>
          <w:bCs/>
          <w:color w:val="000000"/>
          <w:sz w:val="28"/>
          <w:szCs w:val="28"/>
        </w:rPr>
        <w:t>2016年6月</w:t>
      </w:r>
    </w:p>
    <w:p w:rsidR="00DF48AA" w:rsidRDefault="00DF48AA" w:rsidP="00DF48AA">
      <w:pPr>
        <w:spacing w:line="220" w:lineRule="atLeast"/>
      </w:pPr>
    </w:p>
    <w:p w:rsidR="00DF48AA" w:rsidRPr="00B2476A" w:rsidRDefault="00DF48AA" w:rsidP="00DF48AA">
      <w:pPr>
        <w:widowControl/>
        <w:shd w:val="clear" w:color="auto" w:fill="FFFFFF"/>
        <w:spacing w:before="100" w:beforeAutospacing="1" w:after="100" w:afterAutospacing="1"/>
        <w:ind w:firstLine="480"/>
        <w:jc w:val="left"/>
        <w:rPr>
          <w:rFonts w:ascii="Simsun" w:hAnsi="Simsun" w:cs="宋体"/>
          <w:color w:val="000000"/>
          <w:kern w:val="0"/>
          <w:sz w:val="27"/>
          <w:szCs w:val="27"/>
        </w:rPr>
      </w:pPr>
    </w:p>
    <w:p w:rsidR="000123FA" w:rsidRDefault="000123FA"/>
    <w:sectPr w:rsidR="000123FA" w:rsidSect="00C4269D">
      <w:pgSz w:w="11906" w:h="16838"/>
      <w:pgMar w:top="720" w:right="720" w:bottom="720" w:left="72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DFKai-SB">
    <w:panose1 w:val="03000509000000000000"/>
    <w:charset w:val="88"/>
    <w:family w:val="script"/>
    <w:pitch w:val="fixed"/>
    <w:sig w:usb0="00000003" w:usb1="080E0000" w:usb2="00000016" w:usb3="00000000" w:csb0="0010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AA"/>
    <w:rsid w:val="000123FA"/>
    <w:rsid w:val="00DF4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F69912-7B16-4E9E-8AD6-5DFB4F22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8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1044</Words>
  <Characters>5951</Characters>
  <Application>Microsoft Office Word</Application>
  <DocSecurity>0</DocSecurity>
  <Lines>49</Lines>
  <Paragraphs>13</Paragraphs>
  <ScaleCrop>false</ScaleCrop>
  <Company/>
  <LinksUpToDate>false</LinksUpToDate>
  <CharactersWithSpaces>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2016-07-08T05:33:00Z</dcterms:created>
  <dcterms:modified xsi:type="dcterms:W3CDTF">2016-07-08T05:35:00Z</dcterms:modified>
</cp:coreProperties>
</file>